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黑体"/>
          <w:color w:val="000000"/>
          <w:sz w:val="44"/>
          <w:szCs w:val="44"/>
        </w:rPr>
      </w:pPr>
      <w:r>
        <w:rPr>
          <w:rFonts w:hint="eastAsia" w:ascii="仿宋" w:hAnsi="仿宋" w:eastAsia="仿宋" w:cs="Times New Roman"/>
          <w:b/>
          <w:color w:val="000000"/>
          <w:spacing w:val="20"/>
          <w:kern w:val="0"/>
          <w:sz w:val="36"/>
          <w:szCs w:val="36"/>
          <w:lang w:val="en-US" w:eastAsia="zh-CN" w:bidi="ar-SA"/>
        </w:rPr>
        <w:t>国家税务总局崇阳县税务局</w:t>
      </w:r>
    </w:p>
    <w:p>
      <w:pPr>
        <w:spacing w:line="360" w:lineRule="auto"/>
        <w:jc w:val="center"/>
        <w:rPr>
          <w:rFonts w:ascii="宋体" w:hAnsi="宋体" w:cs="黑体"/>
          <w:color w:val="000000"/>
          <w:sz w:val="52"/>
          <w:szCs w:val="52"/>
        </w:rPr>
      </w:pPr>
      <w:r>
        <w:rPr>
          <w:rFonts w:hint="eastAsia" w:ascii="仿宋" w:hAnsi="仿宋" w:eastAsia="仿宋" w:cs="Times New Roman"/>
          <w:b/>
          <w:color w:val="000000"/>
          <w:spacing w:val="20"/>
          <w:kern w:val="0"/>
          <w:sz w:val="36"/>
          <w:szCs w:val="36"/>
          <w:lang w:val="en-US" w:eastAsia="zh-CN" w:bidi="ar-SA"/>
        </w:rPr>
        <w:t>催 告 书</w:t>
      </w:r>
    </w:p>
    <w:p>
      <w:pPr>
        <w:spacing w:line="360" w:lineRule="auto"/>
        <w:jc w:val="center"/>
        <w:rPr>
          <w:rFonts w:ascii="宋体" w:hAnsi="宋体" w:cs="黑体"/>
          <w:color w:val="000000"/>
          <w:sz w:val="32"/>
          <w:szCs w:val="32"/>
        </w:rPr>
      </w:pPr>
      <w:r>
        <w:rPr>
          <w:rFonts w:hint="eastAsia" w:ascii="楷体_GB2312" w:hAnsi="仿宋" w:eastAsia="楷体_GB2312" w:cs="Times New Roman"/>
          <w:color w:val="000000"/>
          <w:spacing w:val="20"/>
          <w:kern w:val="2"/>
          <w:sz w:val="32"/>
          <w:szCs w:val="22"/>
          <w:lang w:val="en-US" w:eastAsia="zh-CN" w:bidi="ar-SA"/>
        </w:rPr>
        <w:t>（行政强制执行适用）</w:t>
      </w:r>
    </w:p>
    <w:p>
      <w:pPr>
        <w:widowControl/>
        <w:spacing w:line="360" w:lineRule="auto"/>
        <w:jc w:val="center"/>
        <w:rPr>
          <w:rFonts w:ascii="仿宋" w:hAnsi="仿宋" w:eastAsia="仿宋"/>
          <w:color w:val="000000"/>
          <w:sz w:val="32"/>
        </w:rPr>
      </w:pPr>
      <w:r>
        <w:rPr>
          <w:rFonts w:hint="eastAsia" w:ascii="楷体_GB2312" w:hAnsi="仿宋" w:eastAsia="楷体_GB2312" w:cs="Times New Roman"/>
          <w:color w:val="000000"/>
          <w:spacing w:val="20"/>
          <w:kern w:val="2"/>
          <w:sz w:val="32"/>
          <w:szCs w:val="22"/>
          <w:lang w:val="en-US" w:eastAsia="zh-CN" w:bidi="ar-SA"/>
        </w:rPr>
        <w:t>崇税天强催〔2025〕051号</w:t>
      </w:r>
    </w:p>
    <w:p>
      <w:pPr>
        <w:wordWrap w:val="0"/>
        <w:spacing w:line="520" w:lineRule="exact"/>
        <w:jc w:val="left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u w:val="single"/>
        </w:rPr>
        <w:t>崇阳县湖湘渔港餐馆</w:t>
      </w:r>
      <w:r>
        <w:rPr>
          <w:rFonts w:hint="eastAsia" w:ascii="仿宋" w:hAnsi="仿宋" w:eastAsia="仿宋"/>
          <w:color w:val="000000"/>
          <w:sz w:val="32"/>
        </w:rPr>
        <w:t>：（纳税人识别号：</w:t>
      </w:r>
      <w:r>
        <w:rPr>
          <w:rFonts w:hint="eastAsia" w:ascii="仿宋" w:hAnsi="仿宋" w:eastAsia="仿宋"/>
          <w:color w:val="000000"/>
          <w:sz w:val="28"/>
          <w:szCs w:val="28"/>
        </w:rPr>
        <w:t>422325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********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1513</w:t>
      </w:r>
      <w:r>
        <w:rPr>
          <w:rFonts w:hint="eastAsia" w:ascii="仿宋" w:hAnsi="仿宋" w:eastAsia="仿宋"/>
          <w:color w:val="000000"/>
          <w:sz w:val="32"/>
        </w:rPr>
        <w:t>）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本机关于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年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月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1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日向你（单位）送达</w:t>
      </w:r>
      <w:r>
        <w:rPr>
          <w:rFonts w:hint="eastAsia" w:ascii="仿宋" w:hAnsi="仿宋" w:eastAsia="仿宋"/>
          <w:color w:val="000000"/>
          <w:sz w:val="32"/>
          <w:u w:val="single"/>
        </w:rPr>
        <w:t>《税务事项通知书》（崇天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国税</w:t>
      </w:r>
      <w:r>
        <w:rPr>
          <w:rFonts w:hint="eastAsia" w:ascii="仿宋" w:hAnsi="仿宋" w:eastAsia="仿宋"/>
          <w:color w:val="000000"/>
          <w:sz w:val="32"/>
          <w:u w:val="single"/>
        </w:rPr>
        <w:t>通〔20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u w:val="single"/>
        </w:rPr>
        <w:t>〕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u w:val="single"/>
        </w:rPr>
        <w:t>号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，限期缴纳税款通知</w:t>
      </w:r>
      <w:r>
        <w:rPr>
          <w:rFonts w:ascii="仿宋" w:hAnsi="仿宋" w:eastAsia="仿宋"/>
          <w:color w:val="000000"/>
          <w:sz w:val="32"/>
          <w:u w:val="single"/>
        </w:rPr>
        <w:t>）</w:t>
      </w:r>
      <w:r>
        <w:rPr>
          <w:rFonts w:hint="eastAsia" w:ascii="仿宋" w:hAnsi="仿宋" w:eastAsia="仿宋"/>
          <w:color w:val="000000"/>
          <w:sz w:val="32"/>
        </w:rPr>
        <w:t>，于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年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月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日向你（单位）送达</w:t>
      </w:r>
      <w:r>
        <w:rPr>
          <w:rFonts w:hint="eastAsia" w:ascii="仿宋" w:hAnsi="仿宋" w:eastAsia="仿宋"/>
          <w:color w:val="000000"/>
          <w:sz w:val="32"/>
          <w:u w:val="single"/>
        </w:rPr>
        <w:t>《税务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行政处罚决定</w:t>
      </w:r>
      <w:r>
        <w:rPr>
          <w:rFonts w:hint="eastAsia" w:ascii="仿宋" w:hAnsi="仿宋" w:eastAsia="仿宋"/>
          <w:color w:val="000000"/>
          <w:sz w:val="32"/>
          <w:u w:val="single"/>
        </w:rPr>
        <w:t>书》（崇天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国税罚</w:t>
      </w:r>
      <w:r>
        <w:rPr>
          <w:rFonts w:hint="eastAsia" w:ascii="仿宋" w:hAnsi="仿宋" w:eastAsia="仿宋"/>
          <w:color w:val="000000"/>
          <w:sz w:val="32"/>
          <w:u w:val="single"/>
        </w:rPr>
        <w:t>〔20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u w:val="single"/>
        </w:rPr>
        <w:t>〕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u w:val="single"/>
        </w:rPr>
        <w:t>号</w:t>
      </w:r>
      <w:r>
        <w:rPr>
          <w:rFonts w:ascii="仿宋" w:hAnsi="仿宋" w:eastAsia="仿宋"/>
          <w:color w:val="000000"/>
          <w:sz w:val="32"/>
          <w:u w:val="single"/>
        </w:rPr>
        <w:t>）</w:t>
      </w:r>
      <w:r>
        <w:rPr>
          <w:rFonts w:hint="eastAsia" w:ascii="仿宋" w:hAnsi="仿宋" w:eastAsia="仿宋"/>
          <w:color w:val="000000"/>
          <w:sz w:val="32"/>
        </w:rPr>
        <w:t>你（单位）在法定期限内不履行本机关作出的行政决定。根据《中华人民共和国行政强制法》第三十四条、第三十五条（第四十五条、第四十六条）规定，现依法向你（单位）催告，请你（单位）自收到本催告书之日起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10 </w:t>
      </w:r>
      <w:r>
        <w:rPr>
          <w:rFonts w:hint="eastAsia" w:ascii="仿宋" w:hAnsi="仿宋" w:eastAsia="仿宋"/>
          <w:color w:val="000000"/>
          <w:sz w:val="32"/>
        </w:rPr>
        <w:t>日内履行下列义务：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u w:val="single"/>
        </w:rPr>
        <w:t xml:space="preserve"> 补缴201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u w:val="single"/>
        </w:rPr>
        <w:t>年10月至12月所欠税、费合计（大写）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叁仟</w:t>
      </w:r>
      <w:r>
        <w:rPr>
          <w:rFonts w:hint="eastAsia" w:ascii="仿宋" w:hAnsi="仿宋" w:eastAsia="仿宋"/>
          <w:color w:val="000000"/>
          <w:sz w:val="32"/>
          <w:u w:val="single"/>
        </w:rPr>
        <w:t>元整（￥：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u w:val="single"/>
        </w:rPr>
        <w:t>00.00元）。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</w:rPr>
        <w:t xml:space="preserve">．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补缴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同期罚款</w:t>
      </w:r>
      <w:r>
        <w:rPr>
          <w:rFonts w:hint="eastAsia" w:ascii="仿宋" w:hAnsi="仿宋" w:eastAsia="仿宋"/>
          <w:color w:val="000000"/>
          <w:sz w:val="32"/>
          <w:u w:val="single"/>
        </w:rPr>
        <w:t>合计（大写）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贰仟</w:t>
      </w:r>
      <w:r>
        <w:rPr>
          <w:rFonts w:hint="eastAsia" w:ascii="仿宋" w:hAnsi="仿宋" w:eastAsia="仿宋"/>
          <w:color w:val="000000"/>
          <w:sz w:val="32"/>
          <w:u w:val="single"/>
        </w:rPr>
        <w:t>元整（￥：</w:t>
      </w:r>
      <w:r>
        <w:rPr>
          <w:rFonts w:hint="eastAsia" w:ascii="仿宋" w:hAnsi="仿宋" w:eastAsia="仿宋"/>
          <w:color w:val="000000"/>
          <w:sz w:val="32"/>
          <w:u w:val="singl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u w:val="single"/>
        </w:rPr>
        <w:t>00.00元）。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</w:rPr>
        <w:t>．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补缴滞纳之日起相应滞纳金</w:t>
      </w:r>
      <w:r>
        <w:rPr>
          <w:rFonts w:hint="eastAsia" w:ascii="仿宋" w:hAnsi="仿宋" w:eastAsia="仿宋"/>
          <w:color w:val="000000"/>
          <w:sz w:val="32"/>
          <w:u w:val="single"/>
          <w:lang w:eastAsia="zh-CN"/>
        </w:rPr>
        <w:t>及加处罚款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。 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请到国家税务总局崇阳县税务局（办税服务厅）或其指定银行缴纳上述税款和滞纳金。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逾期仍未履行义务的，本机关将依法强制执行。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你（单位）在收到催告书后有权进行陈述和申辩。请你（单位）在收到本催告书之日起三日内提出陈述和申辩，逾期不陈述、申辩的视为放弃陈述和申辩的权利。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联系人：邓斌  孙永丽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联系电话：13545597776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地址：国家税务总局崇阳县税务局天城分局东门办公区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执法人员（检查证号）：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邓  斌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鄂税征421223194552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孙永丽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</w:rPr>
        <w:t>鄂税征421223230012</w:t>
      </w:r>
    </w:p>
    <w:p>
      <w:pPr>
        <w:pStyle w:val="6"/>
        <w:wordWrap w:val="0"/>
        <w:adjustRightInd/>
        <w:spacing w:line="520" w:lineRule="exact"/>
        <w:jc w:val="right"/>
        <w:rPr>
          <w:rFonts w:hint="default" w:ascii="仿宋" w:hAnsi="仿宋" w:eastAsia="仿宋"/>
          <w:color w:val="000000"/>
          <w:sz w:val="32"/>
        </w:rPr>
      </w:pPr>
    </w:p>
    <w:p>
      <w:pPr>
        <w:pStyle w:val="6"/>
        <w:wordWrap w:val="0"/>
        <w:adjustRightInd/>
        <w:spacing w:line="520" w:lineRule="exact"/>
        <w:jc w:val="right"/>
        <w:rPr>
          <w:rFonts w:hint="default" w:ascii="仿宋" w:hAnsi="仿宋" w:eastAsia="仿宋"/>
          <w:color w:val="000000"/>
          <w:sz w:val="32"/>
        </w:rPr>
      </w:pPr>
      <w:r>
        <w:rPr>
          <w:rFonts w:ascii="仿宋" w:hAnsi="仿宋" w:eastAsia="仿宋"/>
          <w:color w:val="000000"/>
          <w:sz w:val="32"/>
        </w:rPr>
        <w:t>国家税务总局崇阳县税务局</w:t>
      </w:r>
      <w:r>
        <w:rPr>
          <w:rFonts w:hint="eastAsia" w:ascii="仿宋" w:hAnsi="仿宋" w:eastAsia="仿宋"/>
          <w:color w:val="000000"/>
          <w:sz w:val="32"/>
          <w:lang w:eastAsia="zh-CN"/>
        </w:rPr>
        <w:t>天城税务分局</w:t>
      </w:r>
      <w:r>
        <w:rPr>
          <w:rFonts w:ascii="仿宋" w:hAnsi="仿宋" w:eastAsia="仿宋"/>
          <w:color w:val="000000"/>
          <w:sz w:val="32"/>
        </w:rPr>
        <w:t xml:space="preserve"> </w:t>
      </w:r>
      <w:r>
        <w:rPr>
          <w:rFonts w:hint="default" w:ascii="仿宋" w:hAnsi="仿宋" w:eastAsia="仿宋"/>
          <w:color w:val="000000"/>
          <w:sz w:val="32"/>
        </w:rPr>
        <w:t xml:space="preserve"> </w:t>
      </w:r>
    </w:p>
    <w:p>
      <w:pPr>
        <w:wordWrap w:val="0"/>
        <w:spacing w:line="520" w:lineRule="exact"/>
        <w:ind w:firstLine="303"/>
        <w:jc w:val="righ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202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</w:rPr>
        <w:t xml:space="preserve">年 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</w:rPr>
        <w:t>月 1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</w:rPr>
        <w:t xml:space="preserve">日 </w:t>
      </w:r>
      <w:r>
        <w:rPr>
          <w:rFonts w:ascii="仿宋" w:hAnsi="仿宋" w:eastAsia="仿宋"/>
          <w:color w:val="000000"/>
          <w:sz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6ED0D"/>
    <w:multiLevelType w:val="singleLevel"/>
    <w:tmpl w:val="AB76ED0D"/>
    <w:lvl w:ilvl="0" w:tentative="0">
      <w:start w:val="1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02C9"/>
    <w:rsid w:val="000124EB"/>
    <w:rsid w:val="000A7E0D"/>
    <w:rsid w:val="00183A2D"/>
    <w:rsid w:val="001A02AD"/>
    <w:rsid w:val="001C757A"/>
    <w:rsid w:val="00270123"/>
    <w:rsid w:val="00270212"/>
    <w:rsid w:val="002A7F00"/>
    <w:rsid w:val="002C774C"/>
    <w:rsid w:val="003000F2"/>
    <w:rsid w:val="003742B4"/>
    <w:rsid w:val="003E5DFE"/>
    <w:rsid w:val="003F343B"/>
    <w:rsid w:val="00425857"/>
    <w:rsid w:val="004362ED"/>
    <w:rsid w:val="00481710"/>
    <w:rsid w:val="004E3E6C"/>
    <w:rsid w:val="004F0EEB"/>
    <w:rsid w:val="0054543E"/>
    <w:rsid w:val="0058646D"/>
    <w:rsid w:val="00592EDD"/>
    <w:rsid w:val="005A775F"/>
    <w:rsid w:val="005B0A36"/>
    <w:rsid w:val="005C61E6"/>
    <w:rsid w:val="005F68BD"/>
    <w:rsid w:val="006079A6"/>
    <w:rsid w:val="006425B9"/>
    <w:rsid w:val="00690BD2"/>
    <w:rsid w:val="006A02C9"/>
    <w:rsid w:val="006A4A12"/>
    <w:rsid w:val="006B1EC7"/>
    <w:rsid w:val="006D3646"/>
    <w:rsid w:val="006F08B9"/>
    <w:rsid w:val="006F5613"/>
    <w:rsid w:val="007021BD"/>
    <w:rsid w:val="007258DC"/>
    <w:rsid w:val="007364F8"/>
    <w:rsid w:val="00762E78"/>
    <w:rsid w:val="007D716B"/>
    <w:rsid w:val="00805E38"/>
    <w:rsid w:val="008443CB"/>
    <w:rsid w:val="0087494C"/>
    <w:rsid w:val="008F304C"/>
    <w:rsid w:val="008F67DC"/>
    <w:rsid w:val="00A21AC4"/>
    <w:rsid w:val="00A44E42"/>
    <w:rsid w:val="00AD5203"/>
    <w:rsid w:val="00B073EA"/>
    <w:rsid w:val="00B242FE"/>
    <w:rsid w:val="00B57191"/>
    <w:rsid w:val="00B63560"/>
    <w:rsid w:val="00B863A6"/>
    <w:rsid w:val="00C12A92"/>
    <w:rsid w:val="00C15552"/>
    <w:rsid w:val="00C90487"/>
    <w:rsid w:val="00D07199"/>
    <w:rsid w:val="00D13A1F"/>
    <w:rsid w:val="00D42485"/>
    <w:rsid w:val="00D474CD"/>
    <w:rsid w:val="00D762C0"/>
    <w:rsid w:val="00D86BF2"/>
    <w:rsid w:val="00D90F3E"/>
    <w:rsid w:val="00DA1DDD"/>
    <w:rsid w:val="00DB436A"/>
    <w:rsid w:val="00DC76C2"/>
    <w:rsid w:val="00DE1233"/>
    <w:rsid w:val="00DE5508"/>
    <w:rsid w:val="00E1772C"/>
    <w:rsid w:val="00E4411B"/>
    <w:rsid w:val="00E73076"/>
    <w:rsid w:val="00E73A4C"/>
    <w:rsid w:val="00E76648"/>
    <w:rsid w:val="00ED5220"/>
    <w:rsid w:val="00EF272E"/>
    <w:rsid w:val="00EF27AC"/>
    <w:rsid w:val="00EF5E68"/>
    <w:rsid w:val="00F45302"/>
    <w:rsid w:val="00FA1E4F"/>
    <w:rsid w:val="00FC5823"/>
    <w:rsid w:val="00FC590F"/>
    <w:rsid w:val="00FE6EEE"/>
    <w:rsid w:val="17102807"/>
    <w:rsid w:val="2D4C4A6C"/>
    <w:rsid w:val="39E86513"/>
    <w:rsid w:val="43D254F9"/>
    <w:rsid w:val="4E3630AA"/>
    <w:rsid w:val="52E81921"/>
    <w:rsid w:val="53FE43E0"/>
    <w:rsid w:val="671D51DB"/>
    <w:rsid w:val="743242CC"/>
    <w:rsid w:val="75C1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文书标题"/>
    <w:qFormat/>
    <w:uiPriority w:val="0"/>
    <w:pPr>
      <w:spacing w:after="200" w:line="560" w:lineRule="exact"/>
      <w:jc w:val="center"/>
    </w:pPr>
    <w:rPr>
      <w:rFonts w:ascii="仿宋" w:hAnsi="仿宋" w:eastAsia="仿宋" w:cs="Times New Roman"/>
      <w:b/>
      <w:color w:val="000000"/>
      <w:spacing w:val="20"/>
      <w:sz w:val="36"/>
      <w:szCs w:val="36"/>
      <w:lang w:val="en-US" w:eastAsia="zh-CN" w:bidi="ar-SA"/>
    </w:rPr>
  </w:style>
  <w:style w:type="paragraph" w:customStyle="1" w:styleId="10">
    <w:name w:val="文号"/>
    <w:basedOn w:val="1"/>
    <w:qFormat/>
    <w:uiPriority w:val="0"/>
    <w:pPr>
      <w:spacing w:before="160" w:after="160"/>
      <w:ind w:firstLine="0" w:firstLineChars="0"/>
      <w:jc w:val="center"/>
    </w:pPr>
    <w:rPr>
      <w:rFonts w:ascii="楷体_GB2312" w:eastAsia="楷体_GB2312"/>
      <w:color w:val="000000"/>
      <w:spacing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500</Characters>
  <Lines>4</Lines>
  <Paragraphs>1</Paragraphs>
  <TotalTime>3</TotalTime>
  <ScaleCrop>false</ScaleCrop>
  <LinksUpToDate>false</LinksUpToDate>
  <CharactersWithSpaces>586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2024-08-07T10:35:00Z</dcterms:created>
  <dc:creator>AutoBVT</dc:creator>
  <cp:lastModifiedBy>王晶</cp:lastModifiedBy>
  <cp:lastPrinted>2025-06-11T10:10:00Z</cp:lastPrinted>
  <dcterms:modified xsi:type="dcterms:W3CDTF">2025-07-21T09:51:28Z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