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Toc17235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单位社保费业务权限管理</w:t>
      </w:r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操作指引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（电子税务局）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权限管理功能主要适用于用人单位按照办税人身份类别,区分功能菜单使用范围（例如：人事负责申报、财务负责缴费），法定代表人、财务负责人根据本单位业务办理情况，对办税人赋予综合岗、财务岗或人力岗权限。综合岗有完整权限、财务岗可进行缴费及开具完税证明、人力岗可申报职工工资及查看职工申报明细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2" w:firstLineChars="200"/>
        <w:textAlignment w:val="auto"/>
        <w:outlineLvl w:val="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办税人申请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1.办税人登录进入电子税务局点击单位社保费申报缴费菜单时，若当前办税人已有权限则可正常使用，否则直接进入单位社保费业务权限申请流程。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3465830" cy="2688590"/>
            <wp:effectExtent l="0" t="0" r="1270" b="1651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583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2.办税人选择申请岗位，点击【申请授权】按钮，系统推送该条授权申请给法</w:t>
      </w:r>
      <w:bookmarkStart w:id="1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定代表人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和财务负责人。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2" w:firstLineChars="200"/>
        <w:textAlignment w:val="auto"/>
        <w:outlineLvl w:val="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法定代表人与财务负责人审批授权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1.法定代表人或财务负责人登录电子税务局，使用社保业务中的【权限管理】功能模块可审批该条授权申请记录。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【权限管理】功能路径：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【社保业务】/【社保费申报及缴纳】→【其他】→【权限管理】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7325" cy="2141855"/>
            <wp:effectExtent l="0" t="0" r="9525" b="10795"/>
            <wp:docPr id="10" name="图片 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2.状态为【待审批】的可以同意或者不同意授权，选择【不同意】后办税人将无法使用单位社保费功能菜单；选择【同意】后将会弹出二次确认框，再次确认后将会生效。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3.状态为“已授权”的可以取消授权或者调整岗位，选择【取消授权】后办税人将无法使用单位社保费功能菜单；选择【调整岗位】后选择需要调整后的岗位，点击【确认】按钮。</w:t>
      </w:r>
    </w:p>
    <w:p>
      <w:pPr>
        <w:pStyle w:val="6"/>
        <w:numPr>
          <w:ilvl w:val="0"/>
          <w:numId w:val="0"/>
        </w:numPr>
        <w:spacing w:line="360" w:lineRule="auto"/>
        <w:rPr>
          <w:rFonts w:hint="eastAsia"/>
          <w:sz w:val="22"/>
          <w:szCs w:val="22"/>
          <w:lang w:eastAsia="zh-CN"/>
        </w:rPr>
      </w:pPr>
      <w:r>
        <w:drawing>
          <wp:inline distT="0" distB="0" distL="114300" distR="114300">
            <wp:extent cx="2800985" cy="1442720"/>
            <wp:effectExtent l="0" t="0" r="18415" b="5080"/>
            <wp:docPr id="11" name="图片 1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098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EOqP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FD61F"/>
    <w:multiLevelType w:val="singleLevel"/>
    <w:tmpl w:val="A5BFD61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MDQ3YWQxNTEyYTRjODIwN2UyOTM5YTc1MWIzMjgifQ=="/>
    <w:docVar w:name="KSO_WPS_MARK_KEY" w:val="2222cb81-cbd1-44c1-96a0-3ee5b13a3d20"/>
  </w:docVars>
  <w:rsids>
    <w:rsidRoot w:val="00000000"/>
    <w:rsid w:val="0DFF16F3"/>
    <w:rsid w:val="11B82AAC"/>
    <w:rsid w:val="289268D0"/>
    <w:rsid w:val="2A6829EC"/>
    <w:rsid w:val="33945FB2"/>
    <w:rsid w:val="3DDFE153"/>
    <w:rsid w:val="47DB3E2A"/>
    <w:rsid w:val="4A5D2474"/>
    <w:rsid w:val="5CEFA16B"/>
    <w:rsid w:val="6FBEF5CF"/>
    <w:rsid w:val="701309BB"/>
    <w:rsid w:val="70440D9E"/>
    <w:rsid w:val="77F53C72"/>
    <w:rsid w:val="7EF73022"/>
    <w:rsid w:val="7F7B337C"/>
    <w:rsid w:val="7FD21BA6"/>
    <w:rsid w:val="7FFD6F1B"/>
    <w:rsid w:val="99F56127"/>
    <w:rsid w:val="A7FF6D12"/>
    <w:rsid w:val="B7FE39C8"/>
    <w:rsid w:val="BDD74843"/>
    <w:rsid w:val="BFD792AF"/>
    <w:rsid w:val="CD7F26F1"/>
    <w:rsid w:val="DBEFC19A"/>
    <w:rsid w:val="DEB7DCCB"/>
    <w:rsid w:val="E76F3E96"/>
    <w:rsid w:val="EBEE3A9E"/>
    <w:rsid w:val="EEFF14C4"/>
    <w:rsid w:val="EFE62E79"/>
    <w:rsid w:val="F7FE9FF4"/>
    <w:rsid w:val="FBFEC4E5"/>
    <w:rsid w:val="FC2D8504"/>
    <w:rsid w:val="FDEA434C"/>
    <w:rsid w:val="FFF7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/>
    </w:pPr>
    <w:rPr>
      <w:rFonts w:eastAsia="宋体" w:cs="宋体"/>
      <w:sz w:val="21"/>
      <w:szCs w:val="21"/>
    </w:r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character" w:customStyle="1" w:styleId="14">
    <w:name w:val="font41"/>
    <w:basedOn w:val="13"/>
    <w:qFormat/>
    <w:uiPriority w:val="0"/>
    <w:rPr>
      <w:rFonts w:ascii="宋体" w:hAnsi="宋体" w:eastAsia="宋体" w:cs="宋体"/>
      <w:color w:val="FF0000"/>
      <w:sz w:val="22"/>
      <w:szCs w:val="22"/>
      <w:u w:val="none"/>
    </w:rPr>
  </w:style>
  <w:style w:type="character" w:customStyle="1" w:styleId="15">
    <w:name w:val="font51"/>
    <w:basedOn w:val="13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16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7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8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2627</Words>
  <Characters>2702</Characters>
  <Lines>0</Lines>
  <Paragraphs>0</Paragraphs>
  <TotalTime>2</TotalTime>
  <ScaleCrop>false</ScaleCrop>
  <LinksUpToDate>false</LinksUpToDate>
  <CharactersWithSpaces>2759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2024-06-27T01:48:00Z</dcterms:created>
  <dc:creator>admin</dc:creator>
  <cp:lastModifiedBy>kylin</cp:lastModifiedBy>
  <cp:lastPrinted>2024-07-01T16:57:41Z</cp:lastPrinted>
  <dcterms:modified xsi:type="dcterms:W3CDTF">2024-07-01T17:17:16Z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905D9F03D55A4A249F2EE5E53272167D</vt:lpwstr>
  </property>
</Properties>
</file>