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121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9"/>
          <w:u w:val="none"/>
        </w:rPr>
        <w:t>国家税务总局襄阳市税务局第三稽查局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5" w:line="600" w:lineRule="exact"/>
        <w:ind w:left="0" w:right="117" w:firstLine="0"/>
        <w:jc w:val="center"/>
        <w:textAlignment w:val="auto"/>
        <w:rPr>
          <w:rFonts w:hint="eastAsia" w:asciiTheme="majorEastAsia" w:hAnsiTheme="majorEastAsia" w:eastAsiaTheme="majorEastAsia" w:cstheme="majorEastAsia"/>
          <w:sz w:val="52"/>
        </w:rPr>
      </w:pPr>
      <w:r>
        <w:rPr>
          <w:rFonts w:hint="eastAsia" w:asciiTheme="majorEastAsia" w:hAnsiTheme="majorEastAsia" w:eastAsiaTheme="majorEastAsia" w:cstheme="majorEastAsia"/>
          <w:sz w:val="52"/>
        </w:rPr>
        <w:t>催 告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5" w:line="600" w:lineRule="exact"/>
        <w:ind w:left="0" w:right="117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（行政强制执行适用）</w:t>
      </w:r>
    </w:p>
    <w:p>
      <w:pPr>
        <w:pStyle w:val="5"/>
        <w:tabs>
          <w:tab w:val="left" w:pos="640"/>
        </w:tabs>
        <w:spacing w:before="214"/>
        <w:ind w:right="1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u w:val="none"/>
          <w:lang w:eastAsia="zh-CN"/>
        </w:rPr>
        <w:t>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三稽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>催〔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5"/>
        <w:spacing w:before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湖北长亿玻璃制品有限公司</w:t>
      </w:r>
      <w:r>
        <w:rPr>
          <w:rFonts w:hint="eastAsia" w:ascii="仿宋_GB2312" w:hAnsi="仿宋" w:eastAsia="仿宋_GB2312"/>
          <w:sz w:val="32"/>
        </w:rPr>
        <w:t>（纳税人识别号：</w:t>
      </w:r>
      <w:bookmarkStart w:id="0" w:name="nsrsbh"/>
      <w:bookmarkEnd w:id="0"/>
      <w:r>
        <w:rPr>
          <w:rFonts w:hint="eastAsia" w:ascii="仿宋_GB2312" w:hAnsi="仿宋" w:eastAsia="仿宋_GB2312"/>
          <w:sz w:val="32"/>
          <w:lang w:eastAsia="zh-CN"/>
        </w:rPr>
        <w:t>914206005882</w:t>
      </w:r>
    </w:p>
    <w:p>
      <w:pPr>
        <w:bidi w:val="0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16469H</w:t>
      </w:r>
      <w:r>
        <w:rPr>
          <w:rFonts w:hint="eastAsia" w:ascii="仿宋_GB2312" w:hAnsi="仿宋" w:eastAsia="仿宋_GB2312"/>
          <w:sz w:val="32"/>
        </w:rPr>
        <w:t>）</w:t>
      </w:r>
      <w:r>
        <w:rPr>
          <w:rFonts w:hint="eastAsia" w:ascii="仿宋_GB2312" w:hAnsi="仿宋" w:eastAsia="仿宋_GB2312"/>
          <w:sz w:val="32"/>
          <w:lang w:val="en-US" w:eastAsia="zh-CN"/>
        </w:rPr>
        <w:t>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日向你单位送达《税务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决定书》（襄税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号），你单位在法定期限内不履行本机关作出的行政决定。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根据《中华人民共和国行政强制法》第三十四条、第三十五条（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第四十五条、第四十六条）规定，现依法向你单位催告，请你单位自收到本催告书之日起十日内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履行下列义务：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《税务行政处罚决定书》（襄税三稽罚〔20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号）的处罚</w:t>
      </w:r>
      <w:r>
        <w:rPr>
          <w:rFonts w:hint="eastAsia" w:ascii="仿宋_GB2312" w:eastAsia="仿宋_GB2312"/>
          <w:color w:val="auto"/>
          <w:sz w:val="32"/>
          <w:szCs w:val="30"/>
          <w:lang w:eastAsia="zh-CN"/>
        </w:rPr>
        <w:t>决</w:t>
      </w:r>
      <w:r>
        <w:rPr>
          <w:rFonts w:hint="eastAsia" w:ascii="仿宋_GB2312" w:hAnsi="宋体" w:eastAsia="仿宋_GB2312"/>
          <w:color w:val="auto"/>
          <w:sz w:val="32"/>
          <w:szCs w:val="30"/>
          <w:lang w:eastAsia="zh-CN"/>
        </w:rPr>
        <w:t>定</w:t>
      </w:r>
      <w:r>
        <w:rPr>
          <w:rFonts w:hint="eastAsia" w:ascii="仿宋_GB2312" w:eastAsia="仿宋_GB2312"/>
          <w:color w:val="auto"/>
          <w:sz w:val="32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到国家税务总局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城区税务局办税服务厅（地址：襄阳市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樊城区米公路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将违法所得2,7451.00元和罚款50,000.00元缴纳入库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逾期仍未履行义务的，本机关将依法强制执行。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你单位在收到催告书后有权进行陈述和申辩。请你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单位在收到本催告书之日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起三日内提出陈述和申辩，逾期不陈述、申辩的视为放弃陈述和申辩的权利。</w:t>
      </w:r>
    </w:p>
    <w:p>
      <w:pPr>
        <w:numPr>
          <w:ilvl w:val="0"/>
          <w:numId w:val="0"/>
        </w:numPr>
        <w:spacing w:line="560" w:lineRule="exact"/>
        <w:ind w:leftChars="20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Chars="200" w:right="0" w:righ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numPr>
          <w:ilvl w:val="0"/>
          <w:numId w:val="0"/>
        </w:numPr>
        <w:bidi w:val="0"/>
        <w:ind w:right="0" w:righ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联系人：代士飞、王爱学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07103520572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地址：湖北省襄阳市襄城区庞公路41号</w:t>
      </w:r>
    </w:p>
    <w:p>
      <w:pPr>
        <w:bidi w:val="0"/>
        <w:ind w:left="638" w:leftChars="29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执法人员（检查证号）：代士飞（</w:t>
      </w:r>
      <w:r>
        <w:rPr>
          <w:rFonts w:hint="eastAsia" w:ascii="仿宋" w:hAnsi="仿宋" w:eastAsia="仿宋"/>
          <w:sz w:val="32"/>
          <w:szCs w:val="44"/>
          <w:u w:val="none"/>
          <w:lang w:eastAsia="zh-CN"/>
        </w:rPr>
        <w:t>鄂税稽</w:t>
      </w:r>
      <w:r>
        <w:rPr>
          <w:rFonts w:hint="eastAsia" w:ascii="仿宋" w:hAnsi="仿宋" w:eastAsia="仿宋"/>
          <w:sz w:val="32"/>
          <w:szCs w:val="44"/>
          <w:u w:val="none"/>
          <w:lang w:val="en-US" w:eastAsia="zh-CN"/>
        </w:rPr>
        <w:t>4206191029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）、王爱学（</w:t>
      </w:r>
      <w:r>
        <w:rPr>
          <w:rFonts w:hint="eastAsia" w:ascii="仿宋" w:hAnsi="仿宋" w:eastAsia="仿宋"/>
          <w:sz w:val="32"/>
          <w:szCs w:val="44"/>
          <w:u w:val="none"/>
          <w:lang w:eastAsia="zh-CN"/>
        </w:rPr>
        <w:t>鄂税稽</w:t>
      </w:r>
      <w:r>
        <w:rPr>
          <w:rFonts w:hint="eastAsia" w:ascii="仿宋" w:hAnsi="仿宋" w:eastAsia="仿宋"/>
          <w:sz w:val="32"/>
          <w:szCs w:val="44"/>
          <w:u w:val="none"/>
          <w:lang w:val="en-US" w:eastAsia="zh-CN"/>
        </w:rPr>
        <w:t>4206198251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</w:t>
      </w:r>
    </w:p>
    <w:p>
      <w:pPr>
        <w:bidi w:val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bidi w:val="0"/>
        <w:ind w:firstLine="2560" w:firstLineChars="8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 xml:space="preserve">国家税务总局襄阳市税务局第三稽查局 </w:t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2024年5月29日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spacing w:before="120" w:after="120" w:line="240" w:lineRule="auto"/>
        <w:jc w:val="center"/>
        <w:rPr>
          <w:rFonts w:hint="eastAsia"/>
          <w:color w:val="auto"/>
          <w:spacing w:val="20"/>
          <w:sz w:val="52"/>
          <w:szCs w:val="52"/>
        </w:rPr>
      </w:pPr>
    </w:p>
    <w:p>
      <w:pPr>
        <w:pStyle w:val="2"/>
        <w:spacing w:before="120" w:after="120" w:line="240" w:lineRule="auto"/>
        <w:jc w:val="both"/>
        <w:rPr>
          <w:rFonts w:hint="eastAsia"/>
          <w:color w:val="auto"/>
          <w:spacing w:val="20"/>
          <w:sz w:val="52"/>
          <w:szCs w:val="52"/>
        </w:rPr>
      </w:pPr>
    </w:p>
    <w:p>
      <w:pPr>
        <w:bidi w:val="0"/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4725035</wp:posOffset>
              </wp:positionH>
              <wp:positionV relativeFrom="paragraph">
                <wp:posOffset>-113665</wp:posOffset>
              </wp:positionV>
              <wp:extent cx="549275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05pt;margin-top:-8.95pt;height:21.1pt;width:43.25pt;mso-position-horizontal-relative:margin;z-index:251659264;mso-width-relative:page;mso-height-relative:page;" filled="f" stroked="f" coordsize="21600,21600" o:gfxdata="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kMv7zZAAAACgEAAA8AAAAAAAAAAQAgAAAAIgAAAGRycy9kb3du&#10;cmV2LnhtbFBLAQIUABQAAAAIAIdO4kAopIvU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-113665</wp:posOffset>
              </wp:positionV>
              <wp:extent cx="501650" cy="267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95pt;height:21.1pt;width:39.5pt;mso-position-horizontal-relative:margin;z-index:251660288;mso-width-relative:page;mso-height-relative:page;" filled="f" stroked="f" coordsize="21600,21600" o:gfxdata="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CUgQ1gAAAAYBAAAPAAAAAAAAAAEAIAAAACIAAABkcnMvZG93bnJldi54&#10;bWxQSwECFAAUAAAACACHTuJA+H6Bw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DQ5ZjQzMTljNzM5ZWE2YWEwMzBiMzRlZjMwZDQifQ=="/>
  </w:docVars>
  <w:rsids>
    <w:rsidRoot w:val="140D5EB0"/>
    <w:rsid w:val="00B077DA"/>
    <w:rsid w:val="01B45801"/>
    <w:rsid w:val="01E45A74"/>
    <w:rsid w:val="075F1C46"/>
    <w:rsid w:val="08F13904"/>
    <w:rsid w:val="0AF41E2B"/>
    <w:rsid w:val="10344D5D"/>
    <w:rsid w:val="11D63E8D"/>
    <w:rsid w:val="140D5EB0"/>
    <w:rsid w:val="15840859"/>
    <w:rsid w:val="16086E8E"/>
    <w:rsid w:val="17F1199B"/>
    <w:rsid w:val="18807A52"/>
    <w:rsid w:val="18944C32"/>
    <w:rsid w:val="1C262D72"/>
    <w:rsid w:val="1D5F48BD"/>
    <w:rsid w:val="201A06BF"/>
    <w:rsid w:val="20AA72DF"/>
    <w:rsid w:val="2185038A"/>
    <w:rsid w:val="21CD2B31"/>
    <w:rsid w:val="227943A2"/>
    <w:rsid w:val="22847B88"/>
    <w:rsid w:val="242055E4"/>
    <w:rsid w:val="26F5120C"/>
    <w:rsid w:val="273B3F10"/>
    <w:rsid w:val="281B68BF"/>
    <w:rsid w:val="2D4258DF"/>
    <w:rsid w:val="2F5E3248"/>
    <w:rsid w:val="2FB36FF7"/>
    <w:rsid w:val="2FE052C3"/>
    <w:rsid w:val="336B3E28"/>
    <w:rsid w:val="34055269"/>
    <w:rsid w:val="399325D2"/>
    <w:rsid w:val="39D64FCD"/>
    <w:rsid w:val="39FF4C76"/>
    <w:rsid w:val="3AD244C6"/>
    <w:rsid w:val="3B3723BC"/>
    <w:rsid w:val="3C2A4618"/>
    <w:rsid w:val="3CC6680F"/>
    <w:rsid w:val="3E192E7F"/>
    <w:rsid w:val="3EF22E2F"/>
    <w:rsid w:val="422F1A81"/>
    <w:rsid w:val="423E28C4"/>
    <w:rsid w:val="426601FF"/>
    <w:rsid w:val="442C7F29"/>
    <w:rsid w:val="4666799E"/>
    <w:rsid w:val="476C40E0"/>
    <w:rsid w:val="479E5E8D"/>
    <w:rsid w:val="495847BB"/>
    <w:rsid w:val="496B0389"/>
    <w:rsid w:val="4A817CEB"/>
    <w:rsid w:val="4B4C025F"/>
    <w:rsid w:val="4D38182D"/>
    <w:rsid w:val="4D637042"/>
    <w:rsid w:val="4DB16206"/>
    <w:rsid w:val="504A4BFC"/>
    <w:rsid w:val="551A2742"/>
    <w:rsid w:val="57727B09"/>
    <w:rsid w:val="5EFB2850"/>
    <w:rsid w:val="5F021CA1"/>
    <w:rsid w:val="5F4435BE"/>
    <w:rsid w:val="625472E1"/>
    <w:rsid w:val="626E2F8E"/>
    <w:rsid w:val="64515AA2"/>
    <w:rsid w:val="67104293"/>
    <w:rsid w:val="68EF59A5"/>
    <w:rsid w:val="69C045ED"/>
    <w:rsid w:val="6DB40B2B"/>
    <w:rsid w:val="6E296234"/>
    <w:rsid w:val="6EB03A00"/>
    <w:rsid w:val="707E4FB4"/>
    <w:rsid w:val="71166A3A"/>
    <w:rsid w:val="718A0145"/>
    <w:rsid w:val="72241C92"/>
    <w:rsid w:val="729E488A"/>
    <w:rsid w:val="72C93DE9"/>
    <w:rsid w:val="764D5638"/>
    <w:rsid w:val="76AC4B43"/>
    <w:rsid w:val="784016D6"/>
    <w:rsid w:val="79A04937"/>
    <w:rsid w:val="79E86212"/>
    <w:rsid w:val="7DA81439"/>
    <w:rsid w:val="7DBD184F"/>
    <w:rsid w:val="7DD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paragraph" w:styleId="3">
    <w:name w:val="heading 2"/>
    <w:basedOn w:val="1"/>
    <w:next w:val="1"/>
    <w:qFormat/>
    <w:uiPriority w:val="1"/>
    <w:pPr>
      <w:spacing w:before="11"/>
      <w:ind w:right="117"/>
      <w:jc w:val="center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544</Characters>
  <Lines>0</Lines>
  <Paragraphs>0</Paragraphs>
  <TotalTime>2</TotalTime>
  <ScaleCrop>false</ScaleCrop>
  <LinksUpToDate>false</LinksUpToDate>
  <CharactersWithSpaces>569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2021-08-30T02:52:00Z</dcterms:created>
  <dc:creator>Administrator</dc:creator>
  <cp:lastModifiedBy>贾丽洁</cp:lastModifiedBy>
  <cp:lastPrinted>2022-09-19T07:26:00Z</cp:lastPrinted>
  <dcterms:modified xsi:type="dcterms:W3CDTF">2024-06-20T08:21:37Z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A8F85B56741F4C75BB438A94E1C48C69</vt:lpwstr>
  </property>
</Properties>
</file>