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300" w:afterAutospacing="0" w:line="540" w:lineRule="atLeast"/>
        <w:ind w:left="0" w:right="0" w:firstLine="0"/>
        <w:jc w:val="center"/>
        <w:textAlignment w:val="baseline"/>
        <w:rPr>
          <w:rFonts w:ascii="微软雅黑" w:hAnsi="微软雅黑" w:eastAsia="微软雅黑" w:cs="微软雅黑"/>
          <w:b/>
          <w:bCs/>
          <w:i w:val="0"/>
          <w:iCs w:val="0"/>
          <w:caps w:val="0"/>
          <w:color w:val="383940"/>
          <w:spacing w:val="0"/>
          <w:sz w:val="39"/>
          <w:szCs w:val="39"/>
        </w:rPr>
      </w:pPr>
      <w:bookmarkStart w:id="0" w:name="_GoBack"/>
      <w:r>
        <w:rPr>
          <w:rFonts w:hint="eastAsia" w:ascii="微软雅黑" w:hAnsi="微软雅黑" w:eastAsia="微软雅黑" w:cs="微软雅黑"/>
          <w:b/>
          <w:bCs/>
          <w:i w:val="0"/>
          <w:iCs w:val="0"/>
          <w:caps w:val="0"/>
          <w:color w:val="383940"/>
          <w:spacing w:val="0"/>
          <w:sz w:val="39"/>
          <w:szCs w:val="39"/>
          <w:bdr w:val="none" w:color="auto" w:sz="0" w:space="0"/>
          <w:shd w:val="clear" w:fill="FFFFFF"/>
          <w:vertAlign w:val="baseline"/>
        </w:rPr>
        <w:t>国家税务总局随州市曾都区税务局物业管理保安项目竞争性磋商公告</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right="720"/>
        <w:textAlignment w:val="baseline"/>
      </w:pPr>
      <w:r>
        <w:rPr>
          <w:rFonts w:ascii="微软雅黑" w:hAnsi="微软雅黑" w:eastAsia="微软雅黑" w:cs="微软雅黑"/>
          <w:i w:val="0"/>
          <w:iCs w:val="0"/>
          <w:caps w:val="0"/>
          <w:color w:val="383838"/>
          <w:spacing w:val="0"/>
          <w:sz w:val="24"/>
          <w:szCs w:val="24"/>
          <w:bdr w:val="none" w:color="auto" w:sz="0" w:space="0"/>
          <w:shd w:val="clear" w:fill="FFFFFF"/>
          <w:vertAlign w:val="baseline"/>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right="72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国家税务总局随州市曾都区税务局物业管理保安项目 采购项目的潜在供应商应在随州市沿河大道与明珠路交叉口西南角-黄龙湾大楼6楼获取采购文件，并于2022年12月20日 15点30分（北京时间）前提交响应文件。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项目编号：HBCY20221125-3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项目名称：国家税务总局随州市曾都区税务局物业管理保安项目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预算金额：90.0000000 万元（人民币）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（一）服务范围及内容：全区税务系统所有保安服务外包等综合物业管理服务。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（二）质量：达到国家安保规范要求的合格标准和本单位的具体要求。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（三）服务期：2023年1月1日至2023年12月31日。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合同履行期限：2023年1月1日至2023年12月31日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具有独立的法人资格，具有有效的营业执照，没有处于有关行政管理、司法部门限制投标期内。（2）具有公安部门颁发的《保安服务许可证》或市级公安机关开具的保安服务许可证明。（3）近三年内在政府采购活动中没有重大违法记录、没有重大违约行为；（4）经有资质的第三方审计的2021年度财务报告，反映企业财务状态良好，2022年5月1日以来有依法缴纳税收和2022年1月1日以来有依法缴纳社保的良好记录；（5）提供本公告发布后的信用信息查询记录，结果无重大不良行为（最终结果以评标时招标代理查询为准，但中标通知书发出时有重大不良行为记录的，中标无效），通过“信用中国”网站（www.creditchina.gov.cn）或中国政府采购网网站（www.ccgp.gov.cn）、中国企业信用信息公示系统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时间：2022年12月06日  至 2022年12月12日，每天上午8:30至11:30，下午14:30至17:00。（北京时间，法定节假日除外）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地点：随州市沿河大道与明珠路交叉口西南角-黄龙湾大楼6楼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方式：请申请人的法定代表人或授权委托人持下列资料的原件和1套盖章的复印件在本代理公司报名，初审合格后发售磋商文件（电子档）： ①法定代表人报名的持身份证（原件或电子身份证）和书面申请，授权委托人报名的持身份证（原件或电子身份证）和授权委托书，书面申请或授权委托书注明联系电话和QQ邮箱；②年度财务审计报告；③依法缴纳税收和社保的良好记录（税票或缴税银行进账单等盖章的复印件）；④信用信息查询记录截图。 《营业执照》副本复印件和上述复印件1套加盖公章后一并提交，上述资料不完整的、彩色打印件或彩色复印件作为原件的，招标代理人不接收其投标报名申请，以上提供的资料虚假的，不能成为本项目合格投标申请人，并承担相应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售价：￥0.0 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截止时间：2022年12月20日 15点30分（北京时间）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地点：随州市沿河大道与明珠路交叉口西南角-黄龙湾大楼6楼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时间：2022年12月20日 15点30分（北京时间）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地点：随州市沿河大道与明珠路交叉口西南角-黄龙湾大楼6楼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称：国家税务总局随州市曾都区税务局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地址：随州市白云湖东堤68号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称：湖北诚远工程咨询有限公司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址：随州市沿河大道与明珠路交叉口西南角-黄龙湾大楼6楼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联系方式：刘丽冬 0722-3315803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项目联系人：刘丽冬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0722-3315803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ODkwZGE3NWE0ZWE2YzI4NGQ0OTAzYzAzYzY1MmEifQ=="/>
  </w:docVars>
  <w:rsids>
    <w:rsidRoot w:val="2617684F"/>
    <w:rsid w:val="09292A93"/>
    <w:rsid w:val="1D6377AA"/>
    <w:rsid w:val="2617684F"/>
    <w:rsid w:val="54EA53B9"/>
    <w:rsid w:val="73647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1501</Words>
  <Characters>1658</Characters>
  <Lines>0</Lines>
  <Paragraphs>0</Paragraphs>
  <TotalTime>6</TotalTime>
  <ScaleCrop>false</ScaleCrop>
  <LinksUpToDate>false</LinksUpToDate>
  <CharactersWithSpaces>1735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2022-06-06T03:40:00Z</dcterms:created>
  <dc:creator>~FireFly</dc:creator>
  <cp:lastModifiedBy>~FireFly</cp:lastModifiedBy>
  <dcterms:modified xsi:type="dcterms:W3CDTF">2023-01-09T08:10:41Z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FC76FC969D8143F5BE1283C0B95FCF3E</vt:lpwstr>
  </property>
</Properties>
</file>