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物业管理服务合同</w:t>
      </w:r>
    </w:p>
    <w:p>
      <w:pPr>
        <w:rPr>
          <w:rFonts w:hint="eastAsia"/>
        </w:rPr>
      </w:pPr>
      <w:r>
        <w:rPr>
          <w:rFonts w:hint="eastAsia"/>
        </w:rPr>
        <w:t>2022-10-25 公告来源：中国政府采购网 【打印】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一、合同编号： 办（2022-1）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二、合同名称： 物业管理服务合同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三、项目编号： HBPH-2022-059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四、项目名称： 国家税务总局十堰市税务局物业服务一标段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五、合同主体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采购人（甲方）： 国家税务总局十堰市税务局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地 址： 湖北省十堰市朝阳中路15号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联系方式：07198110350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供应商（乙方）：湖北汉光城市综合服务有限公司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地 址：十堰市朝阳中路15号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联系方式：18986887321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六、合同主要信息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主要标的名称：物业管理一标段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规格型号（或服务要求）：一标段区域内物业管理服务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主要标的数量：12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主要标的单价：155.9088万元/年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合同金额： 155.908800万元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履约期限、地点等简要信息：2年，按招标文件指定区域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采购方式： 公开招标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七、合同签订日期： 2022-10-25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八、合同公告日期： 2022-10-25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九、其他补充事宜：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本合同对应的中标成交公告：</w:t>
      </w:r>
    </w:p>
    <w:p>
      <w:pPr>
        <w:rPr>
          <w:rFonts w:hint="eastAsia"/>
        </w:rPr>
      </w:pPr>
      <w:r>
        <w:rPr>
          <w:rFonts w:hint="eastAsia"/>
        </w:rPr>
        <w:t>国家税务总局十堰市税务局物业服务一标段中标公告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rPr>
          <w:rFonts w:hint="eastAsia"/>
        </w:rPr>
      </w:pPr>
    </w:p>
    <w:p>
      <w:r>
        <w:rPr>
          <w:rFonts w:hint="eastAsia"/>
        </w:rPr>
        <w:t>办公区物业服务合同（一标2023）.doc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XHei">
    <w:panose1 w:val="00000000000000000000"/>
    <w:charset w:val="86"/>
    <w:family w:val="auto"/>
    <w:pitch w:val="default"/>
    <w:sig w:usb0="80000287" w:usb1="3A0F3C10" w:usb2="000A0017" w:usb3="00000000" w:csb0="6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5057D"/>
    <w:rsid w:val="1AC5057D"/>
    <w:rsid w:val="519B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XHei" w:hAnsi="XHei" w:eastAsia="XHe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2022-10-26T01:23:00Z</dcterms:created>
  <dc:creator>风再起时</dc:creator>
  <cp:lastModifiedBy>风再起时</cp:lastModifiedBy>
  <dcterms:modified xsi:type="dcterms:W3CDTF">2022-10-26T01:26:53Z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