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D8" w:rsidRDefault="0004088B">
      <w:pPr>
        <w:widowControl/>
        <w:shd w:val="clear" w:color="auto" w:fill="FFFFFF"/>
        <w:jc w:val="center"/>
        <w:rPr>
          <w:rFonts w:ascii="方正小标宋简体" w:eastAsia="方正小标宋简体" w:hAnsi="宋体" w:cs="宋体"/>
          <w:b/>
          <w:bCs/>
          <w:color w:val="333333"/>
          <w:kern w:val="0"/>
          <w:sz w:val="36"/>
          <w:szCs w:val="36"/>
        </w:rPr>
      </w:pPr>
      <w:r>
        <w:rPr>
          <w:rFonts w:ascii="方正小标宋简体" w:eastAsia="方正小标宋简体" w:hAnsi="宋体" w:cs="宋体" w:hint="eastAsia"/>
          <w:b/>
          <w:bCs/>
          <w:color w:val="333333"/>
          <w:kern w:val="0"/>
          <w:sz w:val="36"/>
          <w:szCs w:val="36"/>
        </w:rPr>
        <w:t>国家税务总局</w:t>
      </w:r>
      <w:r>
        <w:rPr>
          <w:rFonts w:ascii="方正小标宋简体" w:eastAsia="方正小标宋简体" w:hAnsi="宋体" w:cs="宋体" w:hint="eastAsia"/>
          <w:b/>
          <w:bCs/>
          <w:color w:val="333333"/>
          <w:kern w:val="0"/>
          <w:sz w:val="36"/>
          <w:szCs w:val="36"/>
        </w:rPr>
        <w:t>武汉市硚口区</w:t>
      </w:r>
      <w:r>
        <w:rPr>
          <w:rFonts w:ascii="方正小标宋简体" w:eastAsia="方正小标宋简体" w:hAnsi="宋体" w:cs="宋体" w:hint="eastAsia"/>
          <w:b/>
          <w:bCs/>
          <w:color w:val="333333"/>
          <w:kern w:val="0"/>
          <w:sz w:val="36"/>
          <w:szCs w:val="36"/>
        </w:rPr>
        <w:t>税务局</w:t>
      </w:r>
      <w:r>
        <w:rPr>
          <w:rFonts w:ascii="方正小标宋简体" w:eastAsia="方正小标宋简体" w:hAnsi="宋体" w:cs="宋体" w:hint="eastAsia"/>
          <w:b/>
          <w:bCs/>
          <w:color w:val="333333"/>
          <w:kern w:val="0"/>
          <w:sz w:val="36"/>
          <w:szCs w:val="36"/>
        </w:rPr>
        <w:t>2020</w:t>
      </w:r>
      <w:r>
        <w:rPr>
          <w:rFonts w:ascii="方正小标宋简体" w:eastAsia="方正小标宋简体" w:hAnsi="宋体" w:cs="宋体" w:hint="eastAsia"/>
          <w:b/>
          <w:bCs/>
          <w:color w:val="333333"/>
          <w:kern w:val="0"/>
          <w:sz w:val="36"/>
          <w:szCs w:val="36"/>
        </w:rPr>
        <w:t>年政府信息公开工作年度报告</w:t>
      </w:r>
    </w:p>
    <w:p w:rsidR="00EB60D8" w:rsidRDefault="00EB60D8">
      <w:pPr>
        <w:widowControl/>
        <w:shd w:val="clear" w:color="auto" w:fill="FFFFFF"/>
        <w:ind w:firstLine="480"/>
        <w:rPr>
          <w:rFonts w:ascii="宋体" w:eastAsia="宋体" w:hAnsi="宋体" w:cs="宋体"/>
          <w:color w:val="333333"/>
          <w:kern w:val="0"/>
          <w:sz w:val="20"/>
          <w:szCs w:val="20"/>
        </w:rPr>
      </w:pPr>
    </w:p>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一、总体情况</w:t>
      </w:r>
    </w:p>
    <w:p w:rsidR="00EB60D8" w:rsidRDefault="0004088B">
      <w:pPr>
        <w:widowControl/>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年，国家税务总局武汉市硚口区税务局（以下简称“硚口区税务局”）认真贯彻落实《中华人民共和国政府信息公开条例》和《</w:t>
      </w:r>
      <w:r>
        <w:rPr>
          <w:rFonts w:ascii="仿宋" w:eastAsia="仿宋" w:hAnsi="仿宋" w:cs="仿宋" w:hint="eastAsia"/>
          <w:sz w:val="32"/>
          <w:szCs w:val="32"/>
        </w:rPr>
        <w:t>2020</w:t>
      </w:r>
      <w:r>
        <w:rPr>
          <w:rFonts w:ascii="仿宋" w:eastAsia="仿宋" w:hAnsi="仿宋" w:cs="仿宋" w:hint="eastAsia"/>
          <w:sz w:val="32"/>
          <w:szCs w:val="32"/>
        </w:rPr>
        <w:t>年税务系统政务公开工作重点任务清单》，把思想认识统一到习近平总书记关于政务公开的重要指示精神和党中央、国务院关于政务公开的决策部署上来，不断提升站位，坚持以公开为常态、不公开为例外，自觉把政务公开要求贯穿于税收工作全过程，推动税收营商环境持续优化，服务“六稳”“六保”大局举措落实落细，为统筹推进常态化疫情防控和服务经济社会发展</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积极贡献。全年共向社会公开各类政务信息</w:t>
      </w:r>
      <w:r>
        <w:rPr>
          <w:rFonts w:ascii="仿宋" w:eastAsia="仿宋" w:hAnsi="仿宋" w:cs="仿宋" w:hint="eastAsia"/>
          <w:sz w:val="32"/>
          <w:szCs w:val="32"/>
        </w:rPr>
        <w:t>4525</w:t>
      </w:r>
      <w:r>
        <w:rPr>
          <w:rFonts w:ascii="仿宋" w:eastAsia="仿宋" w:hAnsi="仿宋" w:cs="仿宋" w:hint="eastAsia"/>
          <w:sz w:val="32"/>
          <w:szCs w:val="32"/>
        </w:rPr>
        <w:t>条，均</w:t>
      </w:r>
      <w:r>
        <w:rPr>
          <w:rFonts w:ascii="仿宋" w:eastAsia="仿宋" w:hAnsi="仿宋" w:cs="仿宋" w:hint="eastAsia"/>
          <w:sz w:val="32"/>
          <w:szCs w:val="32"/>
        </w:rPr>
        <w:t>为政府网站公开信息。</w:t>
      </w:r>
    </w:p>
    <w:p w:rsidR="00EB60D8" w:rsidRDefault="0004088B">
      <w:pPr>
        <w:widowControl/>
        <w:shd w:val="clear" w:color="auto" w:fill="FFFFFF"/>
        <w:ind w:firstLine="480"/>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EB60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EB60D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EB60D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EB60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EB60D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0"/>
                <w:szCs w:val="20"/>
              </w:rPr>
            </w:pPr>
            <w:r>
              <w:rPr>
                <w:rFonts w:ascii="宋体" w:eastAsia="宋体" w:hAnsi="宋体" w:cs="宋体" w:hint="eastAsia"/>
                <w:kern w:val="0"/>
                <w:sz w:val="20"/>
                <w:szCs w:val="20"/>
              </w:rPr>
              <w:t>3093</w:t>
            </w:r>
          </w:p>
        </w:tc>
      </w:tr>
      <w:tr w:rsidR="00EB60D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1397</w:t>
            </w:r>
          </w:p>
        </w:tc>
      </w:tr>
      <w:tr w:rsidR="00EB60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lastRenderedPageBreak/>
              <w:t>第二十条第（六）项</w:t>
            </w:r>
          </w:p>
        </w:tc>
      </w:tr>
      <w:tr w:rsidR="00EB60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EB60D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8</w:t>
            </w:r>
          </w:p>
        </w:tc>
      </w:tr>
      <w:tr w:rsidR="00EB60D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EB60D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EB60D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EB60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EB60D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EB60D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4"/>
                <w:szCs w:val="24"/>
              </w:rPr>
              <w:t>10313932.52</w:t>
            </w:r>
            <w:r>
              <w:rPr>
                <w:rFonts w:ascii="宋体" w:eastAsia="宋体" w:hAnsi="宋体" w:cs="宋体" w:hint="eastAsia"/>
                <w:kern w:val="0"/>
                <w:sz w:val="24"/>
                <w:szCs w:val="24"/>
              </w:rPr>
              <w:t>元</w:t>
            </w:r>
          </w:p>
        </w:tc>
      </w:tr>
    </w:tbl>
    <w:p w:rsidR="00EB60D8" w:rsidRDefault="0004088B">
      <w:pPr>
        <w:widowControl/>
        <w:shd w:val="clear" w:color="auto" w:fill="FFFFFF"/>
        <w:spacing w:after="240"/>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6"/>
        <w:gridCol w:w="853"/>
        <w:gridCol w:w="2084"/>
        <w:gridCol w:w="814"/>
        <w:gridCol w:w="755"/>
        <w:gridCol w:w="755"/>
        <w:gridCol w:w="814"/>
        <w:gridCol w:w="974"/>
        <w:gridCol w:w="712"/>
        <w:gridCol w:w="694"/>
      </w:tblGrid>
      <w:tr w:rsidR="00EB60D8">
        <w:trPr>
          <w:jc w:val="center"/>
        </w:trPr>
        <w:tc>
          <w:tcPr>
            <w:tcW w:w="355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EB60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EB60D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1.</w:t>
            </w:r>
            <w:r>
              <w:rPr>
                <w:rFonts w:ascii="楷体" w:eastAsia="楷体" w:hAnsi="楷体" w:cs="宋体" w:hint="eastAsia"/>
                <w:kern w:val="0"/>
                <w:sz w:val="20"/>
                <w:szCs w:val="20"/>
              </w:rPr>
              <w:t>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危及“三安全</w:t>
            </w:r>
            <w:proofErr w:type="gramStart"/>
            <w:r>
              <w:rPr>
                <w:rFonts w:ascii="楷体" w:eastAsia="楷体" w:hAnsi="楷体" w:cs="宋体" w:hint="eastAsia"/>
                <w:kern w:val="0"/>
                <w:sz w:val="20"/>
                <w:szCs w:val="20"/>
              </w:rPr>
              <w:t>一</w:t>
            </w:r>
            <w:proofErr w:type="gramEnd"/>
            <w:r>
              <w:rPr>
                <w:rFonts w:ascii="楷体" w:eastAsia="楷体" w:hAnsi="楷体" w:cs="宋体" w:hint="eastAsia"/>
                <w:kern w:val="0"/>
                <w:sz w:val="20"/>
                <w:szCs w:val="20"/>
              </w:rPr>
              <w:t>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4.</w:t>
            </w:r>
            <w:r>
              <w:rPr>
                <w:rFonts w:ascii="楷体" w:eastAsia="楷体" w:hAnsi="楷体" w:cs="宋体" w:hint="eastAsia"/>
                <w:kern w:val="0"/>
                <w:sz w:val="20"/>
                <w:szCs w:val="20"/>
              </w:rPr>
              <w:t>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5.</w:t>
            </w:r>
            <w:r>
              <w:rPr>
                <w:rFonts w:ascii="楷体" w:eastAsia="楷体" w:hAnsi="楷体" w:cs="宋体" w:hint="eastAsia"/>
                <w:kern w:val="0"/>
                <w:sz w:val="20"/>
                <w:szCs w:val="20"/>
              </w:rPr>
              <w:t>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6.</w:t>
            </w:r>
            <w:r>
              <w:rPr>
                <w:rFonts w:ascii="楷体" w:eastAsia="楷体" w:hAnsi="楷体" w:cs="宋体" w:hint="eastAsia"/>
                <w:kern w:val="0"/>
                <w:sz w:val="20"/>
                <w:szCs w:val="20"/>
              </w:rPr>
              <w:t>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7.</w:t>
            </w:r>
            <w:r>
              <w:rPr>
                <w:rFonts w:ascii="楷体" w:eastAsia="楷体" w:hAnsi="楷体" w:cs="宋体" w:hint="eastAsia"/>
                <w:kern w:val="0"/>
                <w:sz w:val="20"/>
                <w:szCs w:val="20"/>
              </w:rPr>
              <w:t>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8.</w:t>
            </w:r>
            <w:r>
              <w:rPr>
                <w:rFonts w:ascii="楷体" w:eastAsia="楷体" w:hAnsi="楷体" w:cs="宋体" w:hint="eastAsia"/>
                <w:kern w:val="0"/>
                <w:sz w:val="20"/>
                <w:szCs w:val="20"/>
              </w:rPr>
              <w:t>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（四）</w:t>
            </w:r>
            <w:r>
              <w:rPr>
                <w:rFonts w:ascii="楷体" w:eastAsia="楷体" w:hAnsi="楷体" w:cs="宋体" w:hint="eastAsia"/>
                <w:kern w:val="0"/>
                <w:sz w:val="20"/>
                <w:szCs w:val="20"/>
              </w:rPr>
              <w:lastRenderedPageBreak/>
              <w:t>无法提供</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lastRenderedPageBreak/>
              <w:t>1.</w:t>
            </w:r>
            <w:r>
              <w:rPr>
                <w:rFonts w:ascii="楷体" w:eastAsia="楷体" w:hAnsi="楷体" w:cs="宋体" w:hint="eastAsia"/>
                <w:kern w:val="0"/>
                <w:sz w:val="20"/>
                <w:szCs w:val="20"/>
              </w:rPr>
              <w:t>本机关不掌握相关</w:t>
            </w:r>
            <w:r>
              <w:rPr>
                <w:rFonts w:ascii="楷体" w:eastAsia="楷体" w:hAnsi="楷体" w:cs="宋体" w:hint="eastAsia"/>
                <w:kern w:val="0"/>
                <w:sz w:val="20"/>
                <w:szCs w:val="20"/>
              </w:rPr>
              <w:lastRenderedPageBreak/>
              <w:t>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lastRenderedPageBreak/>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（五）</w:t>
            </w:r>
            <w:proofErr w:type="gramStart"/>
            <w:r>
              <w:rPr>
                <w:rFonts w:ascii="楷体" w:eastAsia="楷体" w:hAnsi="楷体" w:cs="宋体" w:hint="eastAsia"/>
                <w:kern w:val="0"/>
                <w:sz w:val="20"/>
                <w:szCs w:val="20"/>
              </w:rPr>
              <w:t>不予处理</w:t>
            </w:r>
            <w:proofErr w:type="gramEnd"/>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1.</w:t>
            </w:r>
            <w:r>
              <w:rPr>
                <w:rFonts w:ascii="楷体" w:eastAsia="楷体" w:hAnsi="楷体" w:cs="宋体" w:hint="eastAsia"/>
                <w:kern w:val="0"/>
                <w:sz w:val="20"/>
                <w:szCs w:val="20"/>
              </w:rPr>
              <w:t>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4.</w:t>
            </w:r>
            <w:r>
              <w:rPr>
                <w:rFonts w:ascii="楷体" w:eastAsia="楷体" w:hAnsi="楷体" w:cs="宋体" w:hint="eastAsia"/>
                <w:kern w:val="0"/>
                <w:sz w:val="20"/>
                <w:szCs w:val="20"/>
              </w:rPr>
              <w:t>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5.</w:t>
            </w:r>
            <w:r>
              <w:rPr>
                <w:rFonts w:ascii="楷体" w:eastAsia="楷体" w:hAnsi="楷体" w:cs="宋体" w:hint="eastAsia"/>
                <w:kern w:val="0"/>
                <w:sz w:val="20"/>
                <w:szCs w:val="20"/>
              </w:rPr>
              <w:t>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EB60D8">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bl>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B60D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EB60D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EB60D8">
        <w:trPr>
          <w:jc w:val="center"/>
        </w:trPr>
        <w:tc>
          <w:tcPr>
            <w:tcW w:w="0" w:type="auto"/>
            <w:vMerge/>
            <w:tcBorders>
              <w:top w:val="nil"/>
              <w:left w:val="single" w:sz="8" w:space="0" w:color="auto"/>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B60D8" w:rsidRDefault="00EB60D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EB60D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B60D8" w:rsidRDefault="0004088B">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EB60D8" w:rsidRDefault="00EB60D8">
      <w:pPr>
        <w:widowControl/>
        <w:shd w:val="clear" w:color="auto" w:fill="FFFFFF"/>
        <w:jc w:val="center"/>
        <w:rPr>
          <w:rFonts w:ascii="宋体" w:eastAsia="宋体" w:hAnsi="宋体" w:cs="宋体"/>
          <w:color w:val="333333"/>
          <w:kern w:val="0"/>
          <w:sz w:val="20"/>
          <w:szCs w:val="20"/>
        </w:rPr>
      </w:pPr>
    </w:p>
    <w:p w:rsidR="00EB60D8" w:rsidRDefault="0004088B">
      <w:pPr>
        <w:widowControl/>
        <w:shd w:val="clear" w:color="auto" w:fill="FFFFFF"/>
        <w:ind w:firstLine="480"/>
        <w:rPr>
          <w:rFonts w:ascii="黑体" w:eastAsia="黑体" w:hAnsi="宋体" w:cs="宋体"/>
          <w:color w:val="333333"/>
          <w:kern w:val="0"/>
          <w:sz w:val="32"/>
          <w:szCs w:val="32"/>
        </w:rPr>
      </w:pPr>
      <w:r>
        <w:rPr>
          <w:rFonts w:ascii="黑体" w:eastAsia="黑体" w:hAnsi="宋体" w:cs="宋体" w:hint="eastAsia"/>
          <w:b/>
          <w:bCs/>
          <w:color w:val="333333"/>
          <w:kern w:val="0"/>
          <w:sz w:val="32"/>
          <w:szCs w:val="32"/>
        </w:rPr>
        <w:t>五、存在的主要问题及改进情况</w:t>
      </w:r>
    </w:p>
    <w:p w:rsidR="00EB60D8" w:rsidRDefault="0004088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年，硚口区税务局结合税收管理领域基层政务公开标准化规范化有关要求，抓好政府信息公开工作的落实，但也存在一些问题，如主动公开的渠道有待进一步优化，政务公开的队伍建设有待进一步加强。</w:t>
      </w:r>
    </w:p>
    <w:p w:rsidR="00EB60D8" w:rsidRDefault="0004088B">
      <w:pPr>
        <w:widowControl/>
        <w:shd w:val="clear" w:color="auto" w:fill="FFFFFF"/>
        <w:ind w:firstLine="480"/>
        <w:rPr>
          <w:rFonts w:ascii="仿宋_GB2312" w:eastAsia="仿宋_GB2312" w:hAnsi="宋体" w:cs="宋体"/>
          <w:color w:val="333333"/>
          <w:kern w:val="0"/>
          <w:sz w:val="32"/>
          <w:szCs w:val="32"/>
        </w:rPr>
      </w:pPr>
      <w:r>
        <w:rPr>
          <w:rFonts w:ascii="仿宋" w:eastAsia="仿宋" w:hAnsi="仿宋" w:cs="仿宋" w:hint="eastAsia"/>
          <w:sz w:val="32"/>
          <w:szCs w:val="32"/>
        </w:rPr>
        <w:t>2021</w:t>
      </w:r>
      <w:r>
        <w:rPr>
          <w:rFonts w:ascii="仿宋" w:eastAsia="仿宋" w:hAnsi="仿宋" w:cs="仿宋" w:hint="eastAsia"/>
          <w:sz w:val="32"/>
          <w:szCs w:val="32"/>
        </w:rPr>
        <w:t>年，硚口区税务局将在以下两个方面继续推进政府信息公开工作。一是推进政务公开提质增效。政务公开领导小组及其办公室要认真履职尽责，统筹推进各项工作有序开</w:t>
      </w:r>
      <w:r>
        <w:rPr>
          <w:rFonts w:ascii="仿宋" w:eastAsia="仿宋" w:hAnsi="仿宋" w:cs="仿宋" w:hint="eastAsia"/>
          <w:sz w:val="32"/>
          <w:szCs w:val="32"/>
        </w:rPr>
        <w:lastRenderedPageBreak/>
        <w:t>展，加强日常指导监督，帮助解决实际问题，及时纠正不当行为。同时拓宽税费政策发布渠道，加强与媒体的联系，充分利用办税服务厅平台，通过线上线下渠道，及时广泛对外公布税费政策</w:t>
      </w:r>
      <w:r>
        <w:rPr>
          <w:rFonts w:ascii="仿宋" w:eastAsia="仿宋" w:hAnsi="仿宋" w:cs="仿宋" w:hint="eastAsia"/>
          <w:sz w:val="32"/>
          <w:szCs w:val="32"/>
        </w:rPr>
        <w:t>。二是要加强队伍建设。在建立政务公开联络员队伍的基础上，政务公开领导小组及其办公室要积极履行政务公开工作职责，指定专人负责政务公开工作，配备</w:t>
      </w:r>
      <w:r>
        <w:rPr>
          <w:rFonts w:ascii="仿宋" w:eastAsia="仿宋" w:hAnsi="仿宋" w:cs="仿宋" w:hint="eastAsia"/>
          <w:sz w:val="32"/>
          <w:szCs w:val="32"/>
        </w:rPr>
        <w:t>AB</w:t>
      </w:r>
      <w:r>
        <w:rPr>
          <w:rFonts w:ascii="仿宋" w:eastAsia="仿宋" w:hAnsi="仿宋" w:cs="仿宋" w:hint="eastAsia"/>
          <w:sz w:val="32"/>
          <w:szCs w:val="32"/>
        </w:rPr>
        <w:t>角，积极参加系统内或区政府组织的政府信息公开相关培训，不断提升工作能力和水平，推动政府信息公开工作整体水平的提高。</w:t>
      </w:r>
    </w:p>
    <w:p w:rsidR="00EB60D8" w:rsidRDefault="0004088B">
      <w:pPr>
        <w:widowControl/>
        <w:shd w:val="clear" w:color="auto" w:fill="FFFFFF"/>
        <w:ind w:firstLine="480"/>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六、其他需要报告的事项</w:t>
      </w:r>
    </w:p>
    <w:p w:rsidR="00EB60D8" w:rsidRDefault="0004088B">
      <w:pPr>
        <w:widowControl/>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协助办理</w:t>
      </w:r>
      <w:r>
        <w:rPr>
          <w:rFonts w:ascii="仿宋" w:eastAsia="仿宋" w:hAnsi="仿宋" w:cs="仿宋" w:hint="eastAsia"/>
          <w:sz w:val="32"/>
          <w:szCs w:val="32"/>
        </w:rPr>
        <w:t>5</w:t>
      </w:r>
      <w:r>
        <w:rPr>
          <w:rFonts w:ascii="仿宋" w:eastAsia="仿宋" w:hAnsi="仿宋" w:cs="仿宋" w:hint="eastAsia"/>
          <w:sz w:val="32"/>
          <w:szCs w:val="32"/>
        </w:rPr>
        <w:t>件区政协委员提案。</w:t>
      </w:r>
    </w:p>
    <w:p w:rsidR="00EB60D8" w:rsidRDefault="0004088B">
      <w:pPr>
        <w:spacing w:line="560" w:lineRule="exact"/>
        <w:rPr>
          <w:rFonts w:ascii="仿宋_GB2312" w:eastAsia="仿宋_GB2312" w:hAnsi="宋体" w:cs="仿宋_GB2312"/>
          <w:sz w:val="32"/>
          <w:szCs w:val="32"/>
          <w:shd w:val="clear" w:color="auto" w:fill="FFFFFF"/>
        </w:rPr>
      </w:pPr>
      <w:r>
        <w:rPr>
          <w:rFonts w:ascii="仿宋_GB2312" w:eastAsia="仿宋_GB2312" w:hAnsi="宋体" w:cs="仿宋_GB2312" w:hint="eastAsia"/>
          <w:b/>
          <w:bCs/>
          <w:sz w:val="32"/>
          <w:szCs w:val="32"/>
          <w:shd w:val="clear" w:color="auto" w:fill="FFFFFF"/>
        </w:rPr>
        <w:t xml:space="preserve">                     </w:t>
      </w:r>
      <w:r>
        <w:rPr>
          <w:rFonts w:ascii="仿宋_GB2312" w:eastAsia="仿宋_GB2312" w:hAnsi="宋体" w:cs="仿宋_GB2312" w:hint="eastAsia"/>
          <w:sz w:val="32"/>
          <w:szCs w:val="32"/>
          <w:shd w:val="clear" w:color="auto" w:fill="FFFFFF"/>
        </w:rPr>
        <w:t xml:space="preserve">  </w:t>
      </w:r>
    </w:p>
    <w:p w:rsidR="00EB60D8" w:rsidRDefault="0004088B">
      <w:pPr>
        <w:widowControl/>
        <w:adjustRightInd w:val="0"/>
        <w:snapToGrid w:val="0"/>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国家税务总局武</w:t>
      </w:r>
      <w:bookmarkStart w:id="0" w:name="_GoBack"/>
      <w:bookmarkEnd w:id="0"/>
      <w:r>
        <w:rPr>
          <w:rFonts w:ascii="仿宋" w:eastAsia="仿宋" w:hAnsi="仿宋" w:cs="仿宋" w:hint="eastAsia"/>
          <w:sz w:val="32"/>
          <w:szCs w:val="32"/>
        </w:rPr>
        <w:t>汉市硚口区税务局</w:t>
      </w:r>
    </w:p>
    <w:p w:rsidR="00EB60D8" w:rsidRDefault="0004088B">
      <w:r>
        <w:rPr>
          <w:rFonts w:ascii="仿宋" w:eastAsia="仿宋" w:hAnsi="仿宋" w:cs="仿宋" w:hint="eastAsia"/>
          <w:sz w:val="32"/>
          <w:szCs w:val="32"/>
        </w:rPr>
        <w:t xml:space="preserve">                              </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w:t>
      </w:r>
    </w:p>
    <w:p w:rsidR="00EB60D8" w:rsidRDefault="00EB60D8"/>
    <w:sectPr w:rsidR="00EB60D8" w:rsidSect="00EB60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C08"/>
    <w:rsid w:val="0004088B"/>
    <w:rsid w:val="00241BCD"/>
    <w:rsid w:val="002636C2"/>
    <w:rsid w:val="002675FF"/>
    <w:rsid w:val="002D3BAB"/>
    <w:rsid w:val="003A7704"/>
    <w:rsid w:val="003C7BF3"/>
    <w:rsid w:val="006B0E53"/>
    <w:rsid w:val="008273B2"/>
    <w:rsid w:val="008F4FA0"/>
    <w:rsid w:val="00971EC5"/>
    <w:rsid w:val="00995953"/>
    <w:rsid w:val="00A43C08"/>
    <w:rsid w:val="00A46EE8"/>
    <w:rsid w:val="00AB614F"/>
    <w:rsid w:val="00EB60D8"/>
    <w:rsid w:val="1A796022"/>
    <w:rsid w:val="47F87B1F"/>
    <w:rsid w:val="4A3320E9"/>
    <w:rsid w:val="5E15483C"/>
    <w:rsid w:val="66195D0A"/>
    <w:rsid w:val="6F6F2BDF"/>
    <w:rsid w:val="7EC47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60D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B60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60D8"/>
    <w:rPr>
      <w:sz w:val="18"/>
      <w:szCs w:val="18"/>
    </w:rPr>
  </w:style>
  <w:style w:type="character" w:customStyle="1" w:styleId="Char">
    <w:name w:val="页脚 Char"/>
    <w:basedOn w:val="a0"/>
    <w:link w:val="a3"/>
    <w:uiPriority w:val="99"/>
    <w:semiHidden/>
    <w:rsid w:val="00EB60D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Words>
  <Characters>1940</Characters>
  <Application>Microsoft Office Word</Application>
  <DocSecurity>0</DocSecurity>
  <Lines>16</Lines>
  <Paragraphs>4</Paragraphs>
  <ScaleCrop>false</ScaleCrop>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SkyOdin</dc:creator>
  <cp:lastModifiedBy>易海岚</cp:lastModifiedBy>
  <cp:revision>10</cp:revision>
  <cp:lastPrinted>2021-01-27T07:24:00Z</cp:lastPrinted>
  <dcterms:created xsi:type="dcterms:W3CDTF">2021-01-13T01:57:00Z</dcterms:created>
  <dcterms:modified xsi:type="dcterms:W3CDTF">2021-01-29T02:58:00Z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