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05" w:rsidRDefault="00002D05" w:rsidP="00002D05">
      <w:pPr>
        <w:pStyle w:val="a4"/>
        <w:widowControl/>
        <w:shd w:val="clear" w:color="auto" w:fill="FFFFFF"/>
        <w:spacing w:line="540" w:lineRule="atLeast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附件1：　　</w:t>
      </w:r>
    </w:p>
    <w:p w:rsidR="00002D05" w:rsidRDefault="00002D05" w:rsidP="00002D05">
      <w:pPr>
        <w:pStyle w:val="a4"/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　　</w:t>
      </w:r>
      <w:r>
        <w:rPr>
          <w:rStyle w:val="a3"/>
          <w:rFonts w:ascii="微软雅黑" w:eastAsia="微软雅黑" w:hAnsi="微软雅黑" w:cs="微软雅黑" w:hint="eastAsia"/>
          <w:color w:val="333333"/>
          <w:shd w:val="clear" w:color="auto" w:fill="FFFFFF"/>
        </w:rPr>
        <w:t>成品油消费税税目税率表</w:t>
      </w:r>
    </w:p>
    <w:p w:rsidR="00002D05" w:rsidRDefault="00002D05" w:rsidP="00002D05">
      <w:pPr>
        <w:pStyle w:val="a4"/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 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3825"/>
      </w:tblGrid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税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　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> 目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税　　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> 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成品油：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1.汽油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(1) 无铅汽油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1.0元/升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(2) 含铅汽油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1.4元/升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2.柴油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0.8元/升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3.航空煤油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0.8元/升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4.石脑油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1.0元/升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5.溶剂油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1.0元/升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6.润滑油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1.0元/升</w:t>
            </w:r>
          </w:p>
        </w:tc>
      </w:tr>
      <w:tr w:rsidR="00002D05" w:rsidTr="00002D05">
        <w:trPr>
          <w:tblCellSpacing w:w="0" w:type="dxa"/>
          <w:jc w:val="center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7.燃料油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05" w:rsidRDefault="00002D05">
            <w:pPr>
              <w:pStyle w:val="a4"/>
              <w:widowControl/>
              <w:spacing w:line="540" w:lineRule="atLeast"/>
              <w:jc w:val="center"/>
              <w:rPr>
                <w:rFonts w:ascii="微软雅黑" w:eastAsia="微软雅黑" w:hAnsi="微软雅黑" w:cs="微软雅黑"/>
                <w:color w:val="333333"/>
                <w:kern w:val="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2"/>
              </w:rPr>
              <w:t xml:space="preserve">　　0.8元/升</w:t>
            </w:r>
          </w:p>
        </w:tc>
      </w:tr>
    </w:tbl>
    <w:p w:rsidR="00002D05" w:rsidRDefault="00002D05" w:rsidP="00002D05">
      <w:pPr>
        <w:pStyle w:val="a4"/>
        <w:widowControl/>
        <w:shd w:val="clear" w:color="auto" w:fill="FFFFFF"/>
        <w:spacing w:line="540" w:lineRule="atLeast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 xml:space="preserve">　 </w:t>
      </w:r>
    </w:p>
    <w:p w:rsidR="003C2372" w:rsidRDefault="003C2372"/>
    <w:sectPr w:rsidR="003C2372" w:rsidSect="00D1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D05"/>
    <w:rsid w:val="00002D05"/>
    <w:rsid w:val="003C2372"/>
    <w:rsid w:val="00955C56"/>
    <w:rsid w:val="00D1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2D05"/>
    <w:rPr>
      <w:b/>
      <w:bCs w:val="0"/>
    </w:rPr>
  </w:style>
  <w:style w:type="paragraph" w:styleId="a4">
    <w:name w:val="Normal (Web)"/>
    <w:basedOn w:val="a"/>
    <w:unhideWhenUsed/>
    <w:rsid w:val="00002D0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刘蕾</dc:creator>
  <cp:lastModifiedBy>刘蕾</cp:lastModifiedBy>
  <cp:revision>1</cp:revision>
  <dcterms:created xsi:type="dcterms:W3CDTF">2020-10-29T09:26:00Z</dcterms:created>
  <dcterms:modified xsi:type="dcterms:W3CDTF">2020-10-29T09:27:00Z</dcterms:modified>
</cp:coreProperties>
</file>