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E4" w:rsidRDefault="00C01AE4" w:rsidP="00C01AE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国家税务总局武汉市</w:t>
      </w:r>
      <w:r w:rsidRPr="00F1391F">
        <w:rPr>
          <w:rFonts w:ascii="方正小标宋简体" w:eastAsia="方正小标宋简体" w:hint="eastAsia"/>
          <w:sz w:val="36"/>
          <w:szCs w:val="36"/>
        </w:rPr>
        <w:t>东西湖区</w:t>
      </w:r>
      <w:r>
        <w:rPr>
          <w:rFonts w:ascii="方正小标宋简体" w:eastAsia="方正小标宋简体" w:hint="eastAsia"/>
          <w:sz w:val="36"/>
          <w:szCs w:val="36"/>
        </w:rPr>
        <w:t>税务</w:t>
      </w:r>
      <w:r w:rsidRPr="00F1391F">
        <w:rPr>
          <w:rFonts w:ascii="方正小标宋简体" w:eastAsia="方正小标宋简体" w:hint="eastAsia"/>
          <w:sz w:val="36"/>
          <w:szCs w:val="36"/>
        </w:rPr>
        <w:t>局</w:t>
      </w:r>
    </w:p>
    <w:p w:rsidR="00C01AE4" w:rsidRPr="00F1391F" w:rsidRDefault="00DC2609" w:rsidP="00C01AE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</w:t>
      </w:r>
      <w:r w:rsidR="00C01AE4">
        <w:rPr>
          <w:rFonts w:ascii="方正小标宋简体" w:eastAsia="方正小标宋简体" w:hint="eastAsia"/>
          <w:sz w:val="36"/>
          <w:szCs w:val="36"/>
        </w:rPr>
        <w:t>政府信息公开年度</w:t>
      </w:r>
      <w:r w:rsidR="00C01AE4" w:rsidRPr="002D494D">
        <w:rPr>
          <w:rFonts w:ascii="方正小标宋简体" w:eastAsia="方正小标宋简体" w:hint="eastAsia"/>
          <w:sz w:val="36"/>
          <w:szCs w:val="36"/>
        </w:rPr>
        <w:t>报告</w:t>
      </w:r>
    </w:p>
    <w:p w:rsidR="00C01AE4" w:rsidRPr="00DC2609" w:rsidRDefault="00C01AE4" w:rsidP="00C01AE4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01AE4" w:rsidRPr="00D23766" w:rsidRDefault="00C01AE4" w:rsidP="00C01AE4">
      <w:pPr>
        <w:ind w:firstLine="645"/>
        <w:rPr>
          <w:rFonts w:ascii="黑体" w:eastAsia="黑体"/>
          <w:b/>
          <w:sz w:val="32"/>
          <w:szCs w:val="32"/>
        </w:rPr>
      </w:pPr>
      <w:r w:rsidRPr="00D23766">
        <w:rPr>
          <w:rFonts w:ascii="黑体" w:eastAsia="黑体" w:hint="eastAsia"/>
          <w:b/>
          <w:sz w:val="32"/>
          <w:szCs w:val="32"/>
        </w:rPr>
        <w:t>一、</w:t>
      </w:r>
      <w:r>
        <w:rPr>
          <w:rFonts w:ascii="黑体" w:eastAsia="黑体" w:hint="eastAsia"/>
          <w:b/>
          <w:sz w:val="32"/>
          <w:szCs w:val="32"/>
        </w:rPr>
        <w:t>总体情况</w:t>
      </w:r>
    </w:p>
    <w:p w:rsidR="00BA3D90" w:rsidRDefault="00C01AE4" w:rsidP="00BA3D9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国家税务总局武汉市东西湖区税务局（以下简称区局）认真贯彻落实《中华人民共和国政府信息公开条例》等要求，坚持以公开为常态、不公开为例外，全力推进税收领域政务公开工作，保障公众知情权、参与权和监督权，增强税务部门公信力和执行力。</w:t>
      </w:r>
    </w:p>
    <w:p w:rsidR="00BA3D90" w:rsidRDefault="00C01AE4" w:rsidP="00BA3D90">
      <w:pPr>
        <w:ind w:firstLine="645"/>
        <w:rPr>
          <w:rFonts w:ascii="仿宋_GB2312" w:eastAsia="仿宋_GB2312"/>
          <w:sz w:val="32"/>
          <w:szCs w:val="32"/>
        </w:rPr>
      </w:pPr>
      <w:r w:rsidRPr="00994753">
        <w:rPr>
          <w:rFonts w:ascii="楷体_GB2312" w:eastAsia="楷体_GB2312" w:hint="eastAsia"/>
          <w:b/>
          <w:sz w:val="32"/>
          <w:szCs w:val="32"/>
        </w:rPr>
        <w:t>（一）贯彻落实情况。</w:t>
      </w:r>
      <w:r>
        <w:rPr>
          <w:rFonts w:ascii="仿宋_GB2312" w:eastAsia="仿宋_GB2312" w:hint="eastAsia"/>
          <w:sz w:val="32"/>
          <w:szCs w:val="32"/>
        </w:rPr>
        <w:t>区局成立了政府信息公开（政务公开）工作领导小组，由区局主要负责人担任组长，其他局领导任副组长，各部门主要负责人为小组成员。下设领导小组办公室，设在区局办公室，指定干部负责政府信息公开日常工作。同时，区局制定下发了政府信息公开目录、政府信息公开职责分工、政府信息公开指南、政府信息公开保密审查办法等相关文件，平稳推进政府信息公开各项工作。</w:t>
      </w:r>
    </w:p>
    <w:p w:rsidR="00BA3D90" w:rsidRDefault="00C01AE4" w:rsidP="00BA3D9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（二）主动公开情况</w:t>
      </w:r>
      <w:r w:rsidRPr="001B5738"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区局通过</w:t>
      </w:r>
      <w:r>
        <w:rPr>
          <w:rFonts w:ascii="仿宋_GB2312" w:eastAsia="仿宋_GB2312" w:hAnsi="宋体" w:cs="宋体" w:hint="eastAsia"/>
          <w:sz w:val="32"/>
          <w:szCs w:val="30"/>
        </w:rPr>
        <w:t>武汉市税务局门户网站</w:t>
      </w:r>
      <w:r>
        <w:rPr>
          <w:rFonts w:ascii="仿宋_GB2312" w:eastAsia="仿宋_GB2312" w:hint="eastAsia"/>
          <w:sz w:val="32"/>
          <w:szCs w:val="32"/>
        </w:rPr>
        <w:t>、区局</w:t>
      </w:r>
      <w:r>
        <w:rPr>
          <w:rFonts w:ascii="仿宋_GB2312" w:eastAsia="仿宋_GB2312" w:hAnsi="宋体" w:cs="宋体" w:hint="eastAsia"/>
          <w:sz w:val="32"/>
          <w:szCs w:val="30"/>
        </w:rPr>
        <w:t>各</w:t>
      </w:r>
      <w:r>
        <w:rPr>
          <w:rFonts w:ascii="仿宋_GB2312" w:eastAsia="仿宋_GB2312" w:hint="eastAsia"/>
          <w:color w:val="000000"/>
          <w:sz w:val="32"/>
          <w:szCs w:val="30"/>
        </w:rPr>
        <w:t>办税地点设立的资料索取点、信息公告栏、电子显示屏</w:t>
      </w:r>
      <w:r>
        <w:rPr>
          <w:rFonts w:ascii="仿宋_GB2312" w:eastAsia="仿宋_GB2312" w:hint="eastAsia"/>
          <w:sz w:val="32"/>
          <w:szCs w:val="32"/>
        </w:rPr>
        <w:t>、区局内部办公网等渠道，主动向社会公开</w:t>
      </w:r>
      <w:r w:rsidRPr="007B2489">
        <w:rPr>
          <w:rFonts w:ascii="仿宋_GB2312" w:eastAsia="仿宋_GB2312" w:hAnsiTheme="minorEastAsia" w:hint="eastAsia"/>
          <w:sz w:val="32"/>
          <w:szCs w:val="32"/>
        </w:rPr>
        <w:t>领导简</w:t>
      </w:r>
      <w:r w:rsidRPr="007B2489">
        <w:rPr>
          <w:rFonts w:ascii="仿宋_GB2312" w:eastAsia="仿宋_GB2312" w:hAnsi="宋体" w:cs="宋体" w:hint="eastAsia"/>
          <w:sz w:val="32"/>
          <w:szCs w:val="30"/>
        </w:rPr>
        <w:t>介、机构设置、主要职能、行业概况、工作计划、</w:t>
      </w:r>
      <w:r w:rsidRPr="007B2489">
        <w:rPr>
          <w:rFonts w:ascii="仿宋_GB2312" w:eastAsia="仿宋_GB2312" w:hAnsi="宋体" w:cs="宋体" w:hint="eastAsia"/>
          <w:color w:val="000000"/>
          <w:sz w:val="32"/>
          <w:szCs w:val="30"/>
        </w:rPr>
        <w:t>工作动态、</w:t>
      </w:r>
      <w:r w:rsidRPr="007B2489">
        <w:rPr>
          <w:rFonts w:ascii="仿宋_GB2312" w:eastAsia="仿宋_GB2312" w:hAnsi="宋体" w:cs="宋体" w:hint="eastAsia"/>
          <w:sz w:val="32"/>
          <w:szCs w:val="30"/>
        </w:rPr>
        <w:t>税收政策法规、税收征管制度、办税指南、行政许可规定、非许可审批、</w:t>
      </w:r>
      <w:r w:rsidRPr="007B2489">
        <w:rPr>
          <w:rFonts w:ascii="仿宋_GB2312" w:eastAsia="仿宋_GB2312" w:hAnsi="宋体" w:cs="宋体" w:hint="eastAsia"/>
          <w:color w:val="000000"/>
          <w:sz w:val="32"/>
          <w:szCs w:val="30"/>
        </w:rPr>
        <w:t>税收收入统计数据、</w:t>
      </w:r>
      <w:r w:rsidRPr="007B2489">
        <w:rPr>
          <w:rFonts w:ascii="仿宋_GB2312" w:eastAsia="仿宋_GB2312" w:hAnsi="宋体" w:cs="宋体" w:hint="eastAsia"/>
          <w:sz w:val="32"/>
          <w:szCs w:val="30"/>
        </w:rPr>
        <w:t>队伍建设情况、人事管理事项、</w:t>
      </w:r>
      <w:r w:rsidRPr="007B2489">
        <w:rPr>
          <w:rFonts w:ascii="仿宋_GB2312" w:eastAsia="仿宋_GB2312" w:hAnsi="宋体" w:cs="宋体" w:hint="eastAsia"/>
          <w:color w:val="000000"/>
          <w:sz w:val="32"/>
          <w:szCs w:val="30"/>
        </w:rPr>
        <w:lastRenderedPageBreak/>
        <w:t>注册税务师管理事项、</w:t>
      </w:r>
      <w:r w:rsidRPr="007B2489">
        <w:rPr>
          <w:rFonts w:ascii="仿宋_GB2312" w:eastAsia="仿宋_GB2312" w:hAnsi="宋体" w:cs="宋体" w:hint="eastAsia"/>
          <w:sz w:val="32"/>
          <w:szCs w:val="30"/>
        </w:rPr>
        <w:t>重大项目、</w:t>
      </w:r>
      <w:r w:rsidRPr="007B2489">
        <w:rPr>
          <w:rFonts w:ascii="仿宋_GB2312" w:eastAsia="仿宋_GB2312" w:hAnsi="宋体" w:cs="宋体" w:hint="eastAsia"/>
          <w:color w:val="000000"/>
          <w:sz w:val="32"/>
          <w:szCs w:val="30"/>
        </w:rPr>
        <w:t>政府采购</w:t>
      </w:r>
      <w:r w:rsidRPr="007B2489">
        <w:rPr>
          <w:rFonts w:ascii="仿宋_GB2312" w:eastAsia="仿宋_GB2312" w:hAnsi="宋体" w:cs="宋体" w:hint="eastAsia"/>
          <w:sz w:val="32"/>
          <w:szCs w:val="30"/>
        </w:rPr>
        <w:t>等</w:t>
      </w:r>
      <w:r>
        <w:rPr>
          <w:rFonts w:ascii="仿宋_GB2312" w:eastAsia="仿宋_GB2312" w:hint="eastAsia"/>
          <w:sz w:val="32"/>
          <w:szCs w:val="32"/>
        </w:rPr>
        <w:t>政府信息。</w:t>
      </w:r>
    </w:p>
    <w:p w:rsidR="00BA3D90" w:rsidRDefault="00C01AE4" w:rsidP="00BA3D9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</w:t>
      </w:r>
      <w:r w:rsidRPr="001B5738">
        <w:rPr>
          <w:rFonts w:ascii="楷体_GB2312" w:eastAsia="楷体_GB2312" w:hint="eastAsia"/>
          <w:b/>
          <w:sz w:val="32"/>
          <w:szCs w:val="32"/>
        </w:rPr>
        <w:t>依申请公开</w:t>
      </w:r>
      <w:r>
        <w:rPr>
          <w:rFonts w:ascii="楷体_GB2312" w:eastAsia="楷体_GB2312" w:hint="eastAsia"/>
          <w:b/>
          <w:sz w:val="32"/>
          <w:szCs w:val="32"/>
        </w:rPr>
        <w:t>情况</w:t>
      </w:r>
      <w:r w:rsidRPr="001B5738"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区局于2019年4月28日、11月13日受</w:t>
      </w:r>
      <w:r>
        <w:rPr>
          <w:rFonts w:ascii="仿宋_GB2312" w:eastAsia="仿宋_GB2312" w:hAnsi="宋体" w:cs="宋体" w:hint="eastAsia"/>
          <w:sz w:val="32"/>
          <w:szCs w:val="30"/>
        </w:rPr>
        <w:t>理</w:t>
      </w:r>
      <w:r w:rsidR="00BA3D90">
        <w:rPr>
          <w:rFonts w:ascii="仿宋_GB2312" w:eastAsia="仿宋_GB2312" w:hAnsi="宋体" w:cs="宋体" w:hint="eastAsia"/>
          <w:sz w:val="32"/>
          <w:szCs w:val="30"/>
        </w:rPr>
        <w:t>了</w:t>
      </w:r>
      <w:r>
        <w:rPr>
          <w:rFonts w:ascii="仿宋_GB2312" w:eastAsia="仿宋_GB2312" w:hAnsi="宋体" w:cs="宋体" w:hint="eastAsia"/>
          <w:sz w:val="32"/>
          <w:szCs w:val="30"/>
        </w:rPr>
        <w:t>2件依申请公开，申请人均填写了</w:t>
      </w:r>
      <w:r w:rsidRPr="00B32EEF">
        <w:rPr>
          <w:rFonts w:ascii="仿宋_GB2312" w:eastAsia="仿宋_GB2312" w:hAnsi="宋体" w:cs="宋体" w:hint="eastAsia"/>
          <w:color w:val="000000"/>
          <w:sz w:val="32"/>
          <w:szCs w:val="30"/>
        </w:rPr>
        <w:t>《</w:t>
      </w:r>
      <w:r>
        <w:rPr>
          <w:rFonts w:ascii="仿宋_GB2312" w:eastAsia="仿宋_GB2312" w:hAnsi="宋体" w:cs="宋体" w:hint="eastAsia"/>
          <w:color w:val="000000"/>
          <w:sz w:val="32"/>
          <w:szCs w:val="30"/>
        </w:rPr>
        <w:t>国家税务总局武汉市税务局政府信息公开申请表》，区局均按照规定进行了回复</w:t>
      </w:r>
      <w:r>
        <w:rPr>
          <w:rFonts w:ascii="仿宋_GB2312" w:eastAsia="仿宋_GB2312" w:hAnsi="宋体" w:cs="宋体" w:hint="eastAsia"/>
          <w:sz w:val="32"/>
          <w:szCs w:val="30"/>
        </w:rPr>
        <w:t>。区局对2件依申请公开的内容进行了审查，均涉及到第三方的商业秘密、个人隐私，故区局向第三方发函征求意见，第三方均不同意公开</w:t>
      </w:r>
      <w:r>
        <w:rPr>
          <w:rFonts w:ascii="仿宋_GB2312" w:eastAsia="仿宋_GB2312" w:hAnsiTheme="minorEastAsia" w:hint="eastAsia"/>
          <w:sz w:val="32"/>
          <w:szCs w:val="32"/>
        </w:rPr>
        <w:t>。因此，区局均依法不予公开。区局受理依申请公开的渠道主要包括网络申请、书面申请、口头申请等，明确了区局接受网络申请的电子邮箱。其中，区局一般不受理口头申请，</w:t>
      </w:r>
      <w:r w:rsidRPr="00B32EEF">
        <w:rPr>
          <w:rFonts w:ascii="仿宋_GB2312" w:eastAsia="仿宋_GB2312" w:hAnsi="宋体" w:cs="宋体" w:hint="eastAsia"/>
          <w:sz w:val="32"/>
          <w:szCs w:val="30"/>
        </w:rPr>
        <w:t>如采用书面形式确</w:t>
      </w:r>
      <w:r w:rsidR="009C2DC4">
        <w:rPr>
          <w:rFonts w:ascii="仿宋_GB2312" w:eastAsia="仿宋_GB2312" w:hAnsi="宋体" w:cs="宋体" w:hint="eastAsia"/>
          <w:sz w:val="32"/>
          <w:szCs w:val="30"/>
        </w:rPr>
        <w:t>有困难，申请人可以口头申请，区局代为填写申请表</w:t>
      </w:r>
      <w:r>
        <w:rPr>
          <w:rFonts w:ascii="仿宋_GB2312" w:eastAsia="仿宋_GB2312" w:hAnsi="宋体" w:cs="宋体" w:hint="eastAsia"/>
          <w:sz w:val="32"/>
          <w:szCs w:val="30"/>
        </w:rPr>
        <w:t>，申请人</w:t>
      </w:r>
      <w:r w:rsidRPr="00B32EEF">
        <w:rPr>
          <w:rFonts w:ascii="仿宋_GB2312" w:eastAsia="仿宋_GB2312" w:hAnsi="宋体" w:cs="宋体" w:hint="eastAsia"/>
          <w:sz w:val="32"/>
          <w:szCs w:val="30"/>
        </w:rPr>
        <w:t>须亲自签名或者签章予以确认。</w:t>
      </w:r>
      <w:r>
        <w:rPr>
          <w:rFonts w:ascii="仿宋_GB2312" w:eastAsia="仿宋_GB2312" w:hAnsi="宋体" w:cs="宋体" w:hint="eastAsia"/>
          <w:sz w:val="32"/>
          <w:szCs w:val="30"/>
        </w:rPr>
        <w:t>另外，区局11月13日受理的依申请公开事项，申请人</w:t>
      </w:r>
      <w:r w:rsidR="0012628C">
        <w:rPr>
          <w:rFonts w:ascii="仿宋_GB2312" w:eastAsia="仿宋_GB2312" w:hAnsi="宋体" w:cs="宋体" w:hint="eastAsia"/>
          <w:sz w:val="32"/>
          <w:szCs w:val="30"/>
        </w:rPr>
        <w:t>因</w:t>
      </w:r>
      <w:r>
        <w:rPr>
          <w:rFonts w:ascii="仿宋_GB2312" w:eastAsia="仿宋_GB2312" w:hAnsi="宋体" w:cs="宋体" w:hint="eastAsia"/>
          <w:sz w:val="32"/>
          <w:szCs w:val="30"/>
        </w:rPr>
        <w:t>不认可区局依法不予公开的回复，未经复议直接向东西湖区人民法院提起诉讼，东西湖区人民法院于2020年1月8日进行了审理，择期宣判。</w:t>
      </w:r>
    </w:p>
    <w:p w:rsidR="00BA3D90" w:rsidRDefault="00C01AE4" w:rsidP="00BA3D90">
      <w:pPr>
        <w:ind w:firstLine="645"/>
        <w:rPr>
          <w:rFonts w:ascii="仿宋_GB2312" w:eastAsia="仿宋_GB2312"/>
          <w:sz w:val="32"/>
          <w:szCs w:val="32"/>
        </w:rPr>
      </w:pPr>
      <w:r w:rsidRPr="00FB45C5">
        <w:rPr>
          <w:rFonts w:ascii="楷体_GB2312" w:eastAsia="楷体_GB2312" w:hint="eastAsia"/>
          <w:b/>
          <w:sz w:val="32"/>
          <w:szCs w:val="32"/>
        </w:rPr>
        <w:t>（四）政府信息管理情况。</w:t>
      </w:r>
      <w:r w:rsidR="00BA3D90">
        <w:rPr>
          <w:rFonts w:ascii="仿宋_GB2312" w:eastAsia="仿宋_GB2312" w:hAnsi="宋体" w:cs="仿宋_GB2312" w:hint="eastAsia"/>
          <w:sz w:val="32"/>
          <w:szCs w:val="32"/>
        </w:rPr>
        <w:t>区局在制发公文时，均明确了主动公开、依申请公开、不予公开等属性</w:t>
      </w:r>
      <w:r w:rsidR="0017731C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BA3D90">
        <w:rPr>
          <w:rFonts w:ascii="仿宋_GB2312" w:eastAsia="仿宋_GB2312" w:hAnsi="宋体" w:cs="仿宋_GB2312" w:hint="eastAsia"/>
          <w:sz w:val="32"/>
          <w:szCs w:val="32"/>
        </w:rPr>
        <w:t>要求文件起草部门把好公开属性选择的首道关</w:t>
      </w:r>
      <w:r w:rsidR="0017731C">
        <w:rPr>
          <w:rFonts w:ascii="仿宋_GB2312" w:eastAsia="仿宋_GB2312" w:hAnsi="宋体" w:cs="仿宋_GB2312" w:hint="eastAsia"/>
          <w:sz w:val="32"/>
          <w:szCs w:val="32"/>
        </w:rPr>
        <w:t>口</w:t>
      </w:r>
      <w:r w:rsidR="00BA3D90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BA3D90">
        <w:rPr>
          <w:rFonts w:ascii="仿宋_GB2312" w:eastAsia="仿宋_GB2312" w:hAnsi="宋体" w:cs="宋体" w:hint="eastAsia"/>
          <w:sz w:val="32"/>
          <w:szCs w:val="32"/>
        </w:rPr>
        <w:t>核稿人、部门负责人、分管局领导做</w:t>
      </w:r>
      <w:r w:rsidR="0017731C">
        <w:rPr>
          <w:rFonts w:ascii="仿宋_GB2312" w:eastAsia="仿宋_GB2312" w:hAnsi="宋体" w:cs="宋体" w:hint="eastAsia"/>
          <w:sz w:val="32"/>
          <w:szCs w:val="32"/>
        </w:rPr>
        <w:t>好公开属性的审核，办公室在进行发文审核时，加强对公开属性</w:t>
      </w:r>
      <w:r w:rsidR="00BA3D90">
        <w:rPr>
          <w:rFonts w:ascii="仿宋_GB2312" w:eastAsia="仿宋_GB2312" w:hAnsi="宋体" w:cs="宋体" w:hint="eastAsia"/>
          <w:sz w:val="32"/>
          <w:szCs w:val="32"/>
        </w:rPr>
        <w:t>的复核。</w:t>
      </w:r>
    </w:p>
    <w:p w:rsidR="00BA3D90" w:rsidRDefault="00C01AE4" w:rsidP="00BA3D90">
      <w:pPr>
        <w:ind w:firstLine="645"/>
        <w:rPr>
          <w:rFonts w:ascii="仿宋_GB2312" w:eastAsia="仿宋_GB2312"/>
          <w:sz w:val="32"/>
          <w:szCs w:val="32"/>
        </w:rPr>
      </w:pPr>
      <w:r w:rsidRPr="00C76C50">
        <w:rPr>
          <w:rFonts w:ascii="楷体_GB2312" w:eastAsia="楷体_GB2312" w:hint="eastAsia"/>
          <w:b/>
          <w:sz w:val="32"/>
          <w:szCs w:val="32"/>
        </w:rPr>
        <w:t>（五）</w:t>
      </w:r>
      <w:r w:rsidRPr="001B5738">
        <w:rPr>
          <w:rFonts w:ascii="楷体_GB2312" w:eastAsia="楷体_GB2312" w:hint="eastAsia"/>
          <w:b/>
          <w:sz w:val="32"/>
          <w:szCs w:val="32"/>
        </w:rPr>
        <w:t>平台建设</w:t>
      </w:r>
      <w:r>
        <w:rPr>
          <w:rFonts w:ascii="楷体_GB2312" w:eastAsia="楷体_GB2312" w:hint="eastAsia"/>
          <w:b/>
          <w:sz w:val="32"/>
          <w:szCs w:val="32"/>
        </w:rPr>
        <w:t>情况</w:t>
      </w:r>
      <w:r w:rsidRPr="001B5738"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 w:hAnsiTheme="minorEastAsia" w:hint="eastAsia"/>
          <w:sz w:val="32"/>
          <w:szCs w:val="32"/>
        </w:rPr>
        <w:t>根据上级统一要求，区局不设</w:t>
      </w:r>
      <w:r w:rsidR="009C2DC4">
        <w:rPr>
          <w:rFonts w:ascii="仿宋_GB2312" w:eastAsia="仿宋_GB2312" w:hAnsiTheme="minorEastAsia" w:hint="eastAsia"/>
          <w:sz w:val="32"/>
          <w:szCs w:val="32"/>
        </w:rPr>
        <w:t>外</w:t>
      </w:r>
      <w:proofErr w:type="gramStart"/>
      <w:r w:rsidR="009C2DC4">
        <w:rPr>
          <w:rFonts w:ascii="仿宋_GB2312" w:eastAsia="仿宋_GB2312" w:hAnsiTheme="minorEastAsia" w:hint="eastAsia"/>
          <w:sz w:val="32"/>
          <w:szCs w:val="32"/>
        </w:rPr>
        <w:t>网</w:t>
      </w:r>
      <w:r>
        <w:rPr>
          <w:rFonts w:ascii="仿宋_GB2312" w:eastAsia="仿宋_GB2312" w:hAnsiTheme="minorEastAsia" w:hint="eastAsia"/>
          <w:sz w:val="32"/>
          <w:szCs w:val="32"/>
        </w:rPr>
        <w:t>官网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="009C2DC4">
        <w:rPr>
          <w:rFonts w:ascii="仿宋_GB2312" w:eastAsia="仿宋_GB2312" w:hAnsiTheme="minorEastAsia" w:hint="eastAsia"/>
          <w:sz w:val="32"/>
          <w:szCs w:val="32"/>
        </w:rPr>
        <w:t>通过武汉市</w:t>
      </w:r>
      <w:proofErr w:type="gramStart"/>
      <w:r w:rsidR="009C2DC4">
        <w:rPr>
          <w:rFonts w:ascii="仿宋_GB2312" w:eastAsia="仿宋_GB2312" w:hAnsiTheme="minorEastAsia" w:hint="eastAsia"/>
          <w:sz w:val="32"/>
          <w:szCs w:val="32"/>
        </w:rPr>
        <w:t>税务局官网</w:t>
      </w:r>
      <w:r w:rsidR="009C2DC4">
        <w:rPr>
          <w:rFonts w:ascii="仿宋_GB2312" w:eastAsia="仿宋_GB2312" w:hAnsi="Times New Roman" w:cs="仿宋_GB2312" w:hint="eastAsia"/>
          <w:kern w:val="0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信息公开”</w:t>
      </w:r>
      <w:proofErr w:type="gramEnd"/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专栏</w:t>
      </w:r>
      <w:r w:rsidR="009C2DC4">
        <w:rPr>
          <w:rFonts w:ascii="仿宋_GB2312" w:eastAsia="仿宋_GB2312" w:hAnsi="Times New Roman" w:cs="仿宋_GB2312" w:hint="eastAsia"/>
          <w:kern w:val="0"/>
          <w:sz w:val="32"/>
          <w:szCs w:val="32"/>
        </w:rPr>
        <w:t>进行公开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lastRenderedPageBreak/>
        <w:t>同时，</w:t>
      </w:r>
      <w:r w:rsidR="0012628C">
        <w:rPr>
          <w:rFonts w:ascii="仿宋_GB2312" w:eastAsia="仿宋_GB2312" w:hAnsi="Times New Roman" w:cs="仿宋_GB2312" w:hint="eastAsia"/>
          <w:kern w:val="0"/>
          <w:sz w:val="32"/>
          <w:szCs w:val="32"/>
        </w:rPr>
        <w:t>区局</w:t>
      </w:r>
      <w:r w:rsidR="00471249">
        <w:rPr>
          <w:rFonts w:ascii="仿宋_GB2312" w:eastAsia="仿宋_GB2312" w:hAnsi="Times New Roman" w:cs="仿宋_GB2312" w:hint="eastAsia"/>
          <w:kern w:val="0"/>
          <w:sz w:val="32"/>
          <w:szCs w:val="32"/>
        </w:rPr>
        <w:t>根据机构、人员等变化，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政府信息公开（政务公开）工作领导小组及相关制度文件进行了适时调整。</w:t>
      </w:r>
    </w:p>
    <w:p w:rsidR="00BA3D90" w:rsidRDefault="00C01AE4" w:rsidP="00BA3D90">
      <w:pPr>
        <w:ind w:firstLine="645"/>
        <w:rPr>
          <w:rFonts w:ascii="仿宋_GB2312" w:eastAsia="仿宋_GB2312"/>
          <w:sz w:val="32"/>
          <w:szCs w:val="32"/>
        </w:rPr>
      </w:pPr>
      <w:r w:rsidRPr="00471249">
        <w:rPr>
          <w:rFonts w:ascii="楷体_GB2312" w:eastAsia="楷体_GB2312" w:hint="eastAsia"/>
          <w:b/>
          <w:sz w:val="32"/>
          <w:szCs w:val="32"/>
        </w:rPr>
        <w:t>（六）监督保障情况。</w:t>
      </w:r>
      <w:r>
        <w:rPr>
          <w:rFonts w:ascii="仿宋_GB2312" w:eastAsia="仿宋_GB2312" w:hint="eastAsia"/>
          <w:sz w:val="32"/>
          <w:szCs w:val="32"/>
        </w:rPr>
        <w:t>区局</w:t>
      </w:r>
      <w:r w:rsidR="00471249">
        <w:rPr>
          <w:rFonts w:ascii="仿宋_GB2312" w:eastAsia="仿宋_GB2312" w:hint="eastAsia"/>
          <w:sz w:val="32"/>
          <w:szCs w:val="32"/>
        </w:rPr>
        <w:t>将政府信息公开工作纳入绩效管理，对未及时公开、审查不严、造成不良影响等情形，明确了考评标准。同时，区局积极参加东西湖区政务服务和大数据管理局等部门召开的</w:t>
      </w:r>
      <w:r w:rsidR="0012628C">
        <w:rPr>
          <w:rFonts w:ascii="仿宋_GB2312" w:eastAsia="仿宋_GB2312" w:hint="eastAsia"/>
          <w:sz w:val="32"/>
          <w:szCs w:val="32"/>
        </w:rPr>
        <w:t>政务公开工作</w:t>
      </w:r>
      <w:r w:rsidR="00471249">
        <w:rPr>
          <w:rFonts w:ascii="仿宋_GB2312" w:eastAsia="仿宋_GB2312" w:hint="eastAsia"/>
          <w:sz w:val="32"/>
          <w:szCs w:val="32"/>
        </w:rPr>
        <w:t>会议，及时学习掌握落实上级政务公开工作要求。</w:t>
      </w:r>
      <w:r w:rsidR="00FB45C5">
        <w:rPr>
          <w:rFonts w:ascii="仿宋_GB2312" w:eastAsia="仿宋_GB2312" w:hint="eastAsia"/>
          <w:sz w:val="32"/>
          <w:szCs w:val="32"/>
        </w:rPr>
        <w:t>另外，全年区局未收到因政府信息公开引发的投诉，未进行相关追责。</w:t>
      </w:r>
    </w:p>
    <w:p w:rsidR="00846D32" w:rsidRPr="00BA3D90" w:rsidRDefault="00846D32" w:rsidP="00BA3D90">
      <w:pPr>
        <w:ind w:firstLine="645"/>
        <w:rPr>
          <w:rFonts w:ascii="仿宋_GB2312" w:eastAsia="仿宋_GB2312"/>
          <w:sz w:val="32"/>
          <w:szCs w:val="32"/>
        </w:rPr>
      </w:pPr>
      <w:r w:rsidRPr="00846D32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ook w:val="04A0"/>
      </w:tblPr>
      <w:tblGrid>
        <w:gridCol w:w="3113"/>
        <w:gridCol w:w="1875"/>
        <w:gridCol w:w="6"/>
        <w:gridCol w:w="1265"/>
        <w:gridCol w:w="1881"/>
      </w:tblGrid>
      <w:tr w:rsidR="0020739F" w:rsidRPr="0020739F" w:rsidTr="0020739F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第二十条第（一）项</w:t>
            </w:r>
          </w:p>
        </w:tc>
      </w:tr>
      <w:tr w:rsidR="0020739F" w:rsidRPr="0020739F" w:rsidTr="0020739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本年新</w:t>
            </w:r>
            <w:r w:rsidRPr="0020739F">
              <w:t>制作数量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C5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本年新</w:t>
            </w:r>
          </w:p>
          <w:p w:rsidR="00846D32" w:rsidRPr="0020739F" w:rsidRDefault="00846D32" w:rsidP="00FB45C5">
            <w:pPr>
              <w:jc w:val="center"/>
            </w:pPr>
            <w:r w:rsidRPr="0020739F"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对外公开总数量</w:t>
            </w:r>
          </w:p>
        </w:tc>
      </w:tr>
      <w:tr w:rsidR="0020739F" w:rsidRPr="0020739F" w:rsidTr="0020739F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规章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</w:tr>
      <w:tr w:rsidR="0020739F" w:rsidRPr="0020739F" w:rsidTr="0020739F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</w:tr>
      <w:tr w:rsidR="0020739F" w:rsidRPr="0020739F" w:rsidTr="0020739F">
        <w:trPr>
          <w:trHeight w:val="480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第二十条第（五）项</w:t>
            </w:r>
          </w:p>
        </w:tc>
      </w:tr>
      <w:tr w:rsidR="0020739F" w:rsidRPr="0020739F" w:rsidTr="0020739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本年增</w:t>
            </w:r>
            <w:r w:rsidRPr="0020739F">
              <w:rPr>
                <w:rFonts w:hint="eastAsia"/>
              </w:rPr>
              <w:t>/</w:t>
            </w:r>
            <w:r w:rsidRPr="0020739F">
              <w:rPr>
                <w:rFonts w:hint="eastAsia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处理决定数量</w:t>
            </w:r>
          </w:p>
        </w:tc>
      </w:tr>
      <w:tr w:rsidR="0020739F" w:rsidRPr="0020739F" w:rsidTr="0020739F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77555D" w:rsidP="00FB45C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77555D" w:rsidP="00FB45C5">
            <w:pPr>
              <w:jc w:val="center"/>
            </w:pPr>
            <w:r>
              <w:rPr>
                <w:rFonts w:hint="eastAsia"/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6896</w:t>
            </w:r>
          </w:p>
        </w:tc>
      </w:tr>
      <w:tr w:rsidR="0020739F" w:rsidRPr="0020739F" w:rsidTr="0020739F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</w:tr>
      <w:tr w:rsidR="0020739F" w:rsidRPr="0020739F" w:rsidTr="0020739F">
        <w:trPr>
          <w:trHeight w:val="40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第二十条第（六）项</w:t>
            </w:r>
          </w:p>
        </w:tc>
      </w:tr>
      <w:tr w:rsidR="0020739F" w:rsidRPr="0020739F" w:rsidTr="0020739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本年增</w:t>
            </w:r>
            <w:r w:rsidRPr="0020739F">
              <w:rPr>
                <w:rFonts w:hint="eastAsia"/>
              </w:rPr>
              <w:t>/</w:t>
            </w:r>
            <w:r w:rsidRPr="0020739F">
              <w:rPr>
                <w:rFonts w:hint="eastAsia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处理决定数量</w:t>
            </w:r>
          </w:p>
        </w:tc>
      </w:tr>
      <w:tr w:rsidR="0020739F" w:rsidRPr="0020739F" w:rsidTr="0020739F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77555D" w:rsidP="00FB45C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77555D" w:rsidP="00FB45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8</w:t>
            </w:r>
          </w:p>
        </w:tc>
      </w:tr>
      <w:tr w:rsidR="0020739F" w:rsidRPr="0020739F" w:rsidTr="0020739F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</w:tr>
      <w:tr w:rsidR="0020739F" w:rsidRPr="0020739F" w:rsidTr="0020739F">
        <w:trPr>
          <w:trHeight w:val="474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第二十条第（八）项</w:t>
            </w:r>
          </w:p>
        </w:tc>
      </w:tr>
      <w:tr w:rsidR="0020739F" w:rsidRPr="0020739F" w:rsidTr="0020739F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本年增</w:t>
            </w:r>
            <w:r w:rsidRPr="0020739F">
              <w:rPr>
                <w:rFonts w:hint="eastAsia"/>
              </w:rPr>
              <w:t>/</w:t>
            </w:r>
            <w:r w:rsidRPr="0020739F">
              <w:rPr>
                <w:rFonts w:hint="eastAsia"/>
              </w:rPr>
              <w:t>减</w:t>
            </w:r>
          </w:p>
        </w:tc>
      </w:tr>
      <w:tr w:rsidR="0020739F" w:rsidRPr="0020739F" w:rsidTr="0020739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D32" w:rsidRPr="0020739F" w:rsidRDefault="00C01AE4" w:rsidP="00FB45C5">
            <w:pPr>
              <w:jc w:val="center"/>
            </w:pPr>
            <w:r w:rsidRPr="0020739F">
              <w:rPr>
                <w:rFonts w:hint="eastAsia"/>
              </w:rPr>
              <w:t>0</w:t>
            </w:r>
          </w:p>
        </w:tc>
      </w:tr>
      <w:tr w:rsidR="0020739F" w:rsidRPr="0020739F" w:rsidTr="0020739F">
        <w:trPr>
          <w:trHeight w:val="47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lastRenderedPageBreak/>
              <w:t>第二十条第（九）项</w:t>
            </w:r>
          </w:p>
        </w:tc>
      </w:tr>
      <w:tr w:rsidR="0020739F" w:rsidRPr="0020739F" w:rsidTr="0020739F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proofErr w:type="gramStart"/>
            <w:r w:rsidRPr="0020739F">
              <w:rPr>
                <w:rFonts w:hint="eastAsia"/>
              </w:rPr>
              <w:t>采购总</w:t>
            </w:r>
            <w:proofErr w:type="gramEnd"/>
            <w:r w:rsidRPr="0020739F">
              <w:rPr>
                <w:rFonts w:hint="eastAsia"/>
              </w:rPr>
              <w:t>金额</w:t>
            </w:r>
          </w:p>
        </w:tc>
      </w:tr>
      <w:tr w:rsidR="0020739F" w:rsidRPr="0020739F" w:rsidTr="0020739F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846D32" w:rsidP="00FB45C5">
            <w:pPr>
              <w:jc w:val="center"/>
            </w:pPr>
            <w:r w:rsidRPr="0020739F">
              <w:rPr>
                <w:rFonts w:hint="eastAsia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32" w:rsidRPr="0020739F" w:rsidRDefault="00D30033" w:rsidP="00FB45C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D32" w:rsidRPr="0020739F" w:rsidRDefault="00D30033" w:rsidP="00FB45C5">
            <w:pPr>
              <w:jc w:val="center"/>
            </w:pPr>
            <w:r>
              <w:rPr>
                <w:rFonts w:hint="eastAsia"/>
              </w:rPr>
              <w:t>1.62</w:t>
            </w:r>
            <w:r w:rsidR="00C01AE4" w:rsidRPr="0020739F">
              <w:rPr>
                <w:rFonts w:hint="eastAsia"/>
              </w:rPr>
              <w:t>万元</w:t>
            </w:r>
          </w:p>
        </w:tc>
      </w:tr>
    </w:tbl>
    <w:p w:rsidR="00846D32" w:rsidRPr="00846D32" w:rsidRDefault="00846D32" w:rsidP="00FB45C5">
      <w:pPr>
        <w:widowControl/>
        <w:spacing w:after="240" w:line="432" w:lineRule="auto"/>
        <w:ind w:firstLineChars="200" w:firstLine="643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 w:rsidRPr="00846D32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846D32" w:rsidRPr="00FB45C5" w:rsidTr="003012F8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FB45C5">
            <w:r w:rsidRPr="00FB45C5">
              <w:rPr>
                <w:rFonts w:hint="eastAsia"/>
              </w:rPr>
              <w:t>（本列数据的勾</w:t>
            </w:r>
            <w:proofErr w:type="gramStart"/>
            <w:r w:rsidRPr="00FB45C5">
              <w:rPr>
                <w:rFonts w:hint="eastAsia"/>
              </w:rPr>
              <w:t>稽</w:t>
            </w:r>
            <w:proofErr w:type="gramEnd"/>
            <w:r w:rsidRPr="00FB45C5">
              <w:rPr>
                <w:rFonts w:hint="eastAsia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20739F">
            <w:pPr>
              <w:jc w:val="center"/>
            </w:pPr>
            <w:r w:rsidRPr="00FB45C5">
              <w:rPr>
                <w:rFonts w:hint="eastAsia"/>
              </w:rPr>
              <w:t>申请人情况</w:t>
            </w:r>
          </w:p>
        </w:tc>
      </w:tr>
      <w:tr w:rsidR="00846D32" w:rsidRPr="00FB45C5" w:rsidTr="0077555D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FB45C5"/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20739F">
            <w:pPr>
              <w:jc w:val="center"/>
            </w:pPr>
            <w:r w:rsidRPr="00FB45C5">
              <w:rPr>
                <w:rFonts w:hint="eastAsia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20739F">
            <w:pPr>
              <w:jc w:val="center"/>
            </w:pPr>
            <w:r w:rsidRPr="00FB45C5">
              <w:rPr>
                <w:rFonts w:hint="eastAsia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20739F">
            <w:pPr>
              <w:jc w:val="center"/>
            </w:pPr>
            <w:r w:rsidRPr="00FB45C5">
              <w:rPr>
                <w:rFonts w:hint="eastAsia"/>
              </w:rPr>
              <w:t>总计</w:t>
            </w:r>
          </w:p>
        </w:tc>
      </w:tr>
      <w:tr w:rsidR="00846D32" w:rsidRPr="00FB45C5" w:rsidTr="0077555D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FB45C5"/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20739F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20739F">
            <w:pPr>
              <w:jc w:val="center"/>
            </w:pPr>
            <w:r w:rsidRPr="00FB45C5">
              <w:rPr>
                <w:rFonts w:hint="eastAsia"/>
              </w:rPr>
              <w:t>商业企业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20739F">
            <w:pPr>
              <w:jc w:val="center"/>
            </w:pPr>
            <w:r w:rsidRPr="00FB45C5">
              <w:rPr>
                <w:rFonts w:hint="eastAsia"/>
              </w:rPr>
              <w:t>科研机构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20739F">
            <w:pPr>
              <w:jc w:val="center"/>
            </w:pPr>
            <w:r w:rsidRPr="00FB45C5">
              <w:rPr>
                <w:rFonts w:hint="eastAsia"/>
              </w:rPr>
              <w:t>社会公益组织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20739F">
            <w:pPr>
              <w:jc w:val="center"/>
            </w:pPr>
            <w:r w:rsidRPr="00FB45C5">
              <w:rPr>
                <w:rFonts w:hint="eastAsia"/>
              </w:rPr>
              <w:t>法律服务机构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20739F">
            <w:pPr>
              <w:jc w:val="center"/>
            </w:pPr>
            <w:r w:rsidRPr="00FB45C5">
              <w:rPr>
                <w:rFonts w:hint="eastAsia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20739F">
            <w:pPr>
              <w:jc w:val="center"/>
            </w:pPr>
          </w:p>
        </w:tc>
      </w:tr>
      <w:tr w:rsidR="00846D32" w:rsidRPr="00FB45C5" w:rsidTr="003012F8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FB45C5">
            <w:r w:rsidRPr="00FB45C5">
              <w:rPr>
                <w:rFonts w:hint="eastAsia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C01AE4" w:rsidP="0020739F">
            <w:pPr>
              <w:jc w:val="center"/>
            </w:pPr>
            <w:r w:rsidRPr="00FB45C5">
              <w:rPr>
                <w:rFonts w:hint="eastAsia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C01AE4" w:rsidP="0020739F">
            <w:pPr>
              <w:jc w:val="center"/>
            </w:pPr>
            <w:r w:rsidRPr="00FB45C5">
              <w:rPr>
                <w:rFonts w:hint="eastAsia"/>
              </w:rPr>
              <w:t>2</w:t>
            </w:r>
          </w:p>
        </w:tc>
      </w:tr>
      <w:tr w:rsidR="00846D32" w:rsidRPr="00FB45C5" w:rsidTr="003012F8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FB45C5">
            <w:r w:rsidRPr="00FB45C5">
              <w:rPr>
                <w:rFonts w:hint="eastAsia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C01AE4" w:rsidP="0020739F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C01AE4" w:rsidP="0020739F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3012F8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（一）予以公开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（三）不予公开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1.</w:t>
            </w:r>
            <w:r w:rsidRPr="00FB45C5">
              <w:rPr>
                <w:rFonts w:hint="eastAsia"/>
              </w:rPr>
              <w:t>属于国家秘密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2.</w:t>
            </w:r>
            <w:r w:rsidRPr="00FB45C5">
              <w:rPr>
                <w:rFonts w:hint="eastAsia"/>
              </w:rPr>
              <w:t>其他法律行政法规禁止公开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3.</w:t>
            </w:r>
            <w:r w:rsidRPr="00FB45C5">
              <w:rPr>
                <w:rFonts w:hint="eastAsia"/>
              </w:rPr>
              <w:t>危及“三安全</w:t>
            </w:r>
            <w:proofErr w:type="gramStart"/>
            <w:r w:rsidRPr="00FB45C5">
              <w:rPr>
                <w:rFonts w:hint="eastAsia"/>
              </w:rPr>
              <w:t>一</w:t>
            </w:r>
            <w:proofErr w:type="gramEnd"/>
            <w:r w:rsidRPr="00FB45C5">
              <w:rPr>
                <w:rFonts w:hint="eastAsia"/>
              </w:rPr>
              <w:t>稳定”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846D32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FB45C5"/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FB45C5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FB45C5">
            <w:r w:rsidRPr="00FB45C5">
              <w:rPr>
                <w:rFonts w:hint="eastAsia"/>
              </w:rPr>
              <w:t>4.</w:t>
            </w:r>
            <w:r w:rsidRPr="00FB45C5">
              <w:rPr>
                <w:rFonts w:hint="eastAsia"/>
              </w:rPr>
              <w:t>保护第三方合法权益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C01AE4" w:rsidP="0020739F">
            <w:pPr>
              <w:jc w:val="center"/>
            </w:pPr>
            <w:r w:rsidRPr="00FB45C5">
              <w:rPr>
                <w:rFonts w:hint="eastAsia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C01AE4" w:rsidP="0020739F">
            <w:pPr>
              <w:jc w:val="center"/>
            </w:pPr>
            <w:r w:rsidRPr="00FB45C5">
              <w:rPr>
                <w:rFonts w:hint="eastAsia"/>
              </w:rPr>
              <w:t>2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5.</w:t>
            </w:r>
            <w:r w:rsidRPr="00FB45C5">
              <w:rPr>
                <w:rFonts w:hint="eastAsia"/>
              </w:rPr>
              <w:t>属于三类内部事务信息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6.</w:t>
            </w:r>
            <w:r w:rsidRPr="00FB45C5">
              <w:rPr>
                <w:rFonts w:hint="eastAsia"/>
              </w:rPr>
              <w:t>属于四类过程性信息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7.</w:t>
            </w:r>
            <w:r w:rsidRPr="00FB45C5">
              <w:rPr>
                <w:rFonts w:hint="eastAsia"/>
              </w:rPr>
              <w:t>属于行政执法案卷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8.</w:t>
            </w:r>
            <w:r w:rsidRPr="00FB45C5">
              <w:rPr>
                <w:rFonts w:hint="eastAsia"/>
              </w:rPr>
              <w:t>属于行政查询事项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（四）无法提供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1.</w:t>
            </w:r>
            <w:r w:rsidRPr="00FB45C5">
              <w:rPr>
                <w:rFonts w:hint="eastAsia"/>
              </w:rPr>
              <w:t>本机关不掌握相关政府信息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2.</w:t>
            </w:r>
            <w:r w:rsidRPr="00FB45C5">
              <w:rPr>
                <w:rFonts w:hint="eastAsia"/>
              </w:rPr>
              <w:t>没有现成信息需要另行制作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3.</w:t>
            </w:r>
            <w:r w:rsidRPr="00FB45C5">
              <w:rPr>
                <w:rFonts w:hint="eastAsia"/>
              </w:rPr>
              <w:t>补正后申请内容仍不明确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（五）</w:t>
            </w:r>
            <w:proofErr w:type="gramStart"/>
            <w:r w:rsidRPr="00FB45C5">
              <w:rPr>
                <w:rFonts w:hint="eastAsia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1.</w:t>
            </w:r>
            <w:r w:rsidRPr="00FB45C5">
              <w:rPr>
                <w:rFonts w:hint="eastAsia"/>
              </w:rPr>
              <w:t>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2.</w:t>
            </w:r>
            <w:r w:rsidRPr="00FB45C5">
              <w:rPr>
                <w:rFonts w:hint="eastAsia"/>
              </w:rPr>
              <w:t>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3.</w:t>
            </w:r>
            <w:r w:rsidRPr="00FB45C5">
              <w:rPr>
                <w:rFonts w:hint="eastAsia"/>
              </w:rPr>
              <w:t>要求提供公开出版物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4.</w:t>
            </w:r>
            <w:r w:rsidRPr="00FB45C5">
              <w:rPr>
                <w:rFonts w:hint="eastAsia"/>
              </w:rPr>
              <w:t>无正当理由大量反</w:t>
            </w:r>
            <w:r w:rsidRPr="00FB45C5">
              <w:rPr>
                <w:rFonts w:hint="eastAsia"/>
              </w:rPr>
              <w:lastRenderedPageBreak/>
              <w:t>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lastRenderedPageBreak/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5.</w:t>
            </w:r>
            <w:r w:rsidRPr="00FB45C5">
              <w:rPr>
                <w:rFonts w:hint="eastAsia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（六）其他处理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  <w:tr w:rsidR="0077555D" w:rsidRPr="00FB45C5" w:rsidTr="0077555D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/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FB45C5">
            <w:r w:rsidRPr="00FB45C5">
              <w:rPr>
                <w:rFonts w:hint="eastAsia"/>
              </w:rPr>
              <w:t>（七）总计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5D" w:rsidRPr="00FB45C5" w:rsidRDefault="0077555D" w:rsidP="003E51C5">
            <w:pPr>
              <w:jc w:val="center"/>
            </w:pPr>
            <w:r w:rsidRPr="00FB45C5">
              <w:rPr>
                <w:rFonts w:hint="eastAsia"/>
              </w:rPr>
              <w:t>2</w:t>
            </w:r>
          </w:p>
        </w:tc>
      </w:tr>
      <w:tr w:rsidR="00846D32" w:rsidRPr="00FB45C5" w:rsidTr="003012F8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846D32" w:rsidP="00FB45C5">
            <w:r w:rsidRPr="00FB45C5">
              <w:rPr>
                <w:rFonts w:hint="eastAsia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C01AE4" w:rsidP="0020739F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77555D" w:rsidP="0020739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FB45C5" w:rsidRDefault="00C01AE4" w:rsidP="0020739F">
            <w:pPr>
              <w:jc w:val="center"/>
            </w:pPr>
            <w:r w:rsidRPr="00FB45C5">
              <w:rPr>
                <w:rFonts w:hint="eastAsia"/>
              </w:rPr>
              <w:t>0</w:t>
            </w:r>
          </w:p>
        </w:tc>
      </w:tr>
    </w:tbl>
    <w:p w:rsidR="0020739F" w:rsidRPr="0020739F" w:rsidRDefault="00846D32" w:rsidP="0017731C">
      <w:pPr>
        <w:widowControl/>
        <w:spacing w:line="432" w:lineRule="auto"/>
        <w:ind w:firstLineChars="200" w:firstLine="643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 w:rsidRPr="00846D32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46D32" w:rsidRPr="008A4752" w:rsidTr="003012F8">
        <w:trPr>
          <w:jc w:val="center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pPr>
              <w:jc w:val="center"/>
            </w:pPr>
            <w:r w:rsidRPr="008A4752">
              <w:rPr>
                <w:rFonts w:hint="eastAsia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pPr>
              <w:jc w:val="center"/>
            </w:pPr>
            <w:r w:rsidRPr="008A4752">
              <w:rPr>
                <w:rFonts w:hint="eastAsia"/>
              </w:rPr>
              <w:t>行政诉讼</w:t>
            </w:r>
          </w:p>
        </w:tc>
      </w:tr>
      <w:tr w:rsidR="00846D32" w:rsidRPr="008A4752" w:rsidTr="0020739F">
        <w:trPr>
          <w:trHeight w:val="677"/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pPr>
              <w:jc w:val="center"/>
            </w:pPr>
            <w:r w:rsidRPr="008A4752">
              <w:rPr>
                <w:rFonts w:hint="eastAsia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pPr>
              <w:jc w:val="center"/>
            </w:pPr>
            <w:r w:rsidRPr="008A4752">
              <w:rPr>
                <w:rFonts w:hint="eastAsia"/>
              </w:rPr>
              <w:t>复议后起诉</w:t>
            </w:r>
          </w:p>
        </w:tc>
      </w:tr>
      <w:tr w:rsidR="00846D32" w:rsidRPr="008A4752" w:rsidTr="003012F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/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尚未审结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总计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其他结果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尚未审结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总计</w:t>
            </w:r>
          </w:p>
        </w:tc>
      </w:tr>
      <w:tr w:rsidR="00846D32" w:rsidRPr="008A4752" w:rsidTr="003012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t> </w:t>
            </w:r>
            <w:r w:rsidR="0077555D"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t> </w:t>
            </w:r>
            <w:r w:rsidR="0077555D"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t> </w:t>
            </w:r>
            <w:r w:rsidR="0077555D"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t> </w:t>
            </w:r>
            <w:r w:rsidR="0077555D">
              <w:rPr>
                <w:rFonts w:hint="eastAsia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20739F" w:rsidP="008A4752">
            <w:r w:rsidRPr="008A4752">
              <w:rPr>
                <w:rFonts w:hint="eastAsia"/>
              </w:rPr>
              <w:t>0</w:t>
            </w:r>
            <w:r w:rsidR="00846D32" w:rsidRPr="008A4752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 </w:t>
            </w:r>
            <w:r w:rsidR="0077555D"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 </w:t>
            </w:r>
            <w:r w:rsidR="0077555D"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 </w:t>
            </w:r>
            <w:r w:rsidR="0077555D"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C01AE4" w:rsidP="008A4752">
            <w:r w:rsidRPr="008A4752">
              <w:rPr>
                <w:rFonts w:hint="eastAsia"/>
              </w:rPr>
              <w:t>1</w:t>
            </w:r>
            <w:r w:rsidR="00846D32" w:rsidRPr="008A4752">
              <w:rPr>
                <w:rFonts w:hint="eastAsia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 </w:t>
            </w:r>
            <w:r w:rsidR="0020739F" w:rsidRPr="008A4752">
              <w:rPr>
                <w:rFonts w:hint="eastAsia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 </w:t>
            </w:r>
            <w:r w:rsidR="0077555D"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 </w:t>
            </w:r>
            <w:r w:rsidR="0077555D"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 </w:t>
            </w:r>
            <w:r w:rsidR="0077555D"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46D32" w:rsidP="008A4752">
            <w:r w:rsidRPr="008A4752">
              <w:rPr>
                <w:rFonts w:hint="eastAsia"/>
              </w:rPr>
              <w:t> </w:t>
            </w:r>
            <w:r w:rsidR="0077555D"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8A4752" w:rsidRDefault="008A4752" w:rsidP="008A4752">
            <w:r>
              <w:rPr>
                <w:rFonts w:hint="eastAsia"/>
              </w:rPr>
              <w:t>0</w:t>
            </w:r>
          </w:p>
        </w:tc>
      </w:tr>
    </w:tbl>
    <w:p w:rsidR="0017731C" w:rsidRDefault="00846D32" w:rsidP="0017731C">
      <w:pPr>
        <w:widowControl/>
        <w:spacing w:line="432" w:lineRule="auto"/>
        <w:ind w:firstLineChars="200" w:firstLine="643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 w:rsidRPr="00846D32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17731C" w:rsidRPr="00AF2BDC" w:rsidRDefault="0017731C" w:rsidP="00AF2BDC">
      <w:pPr>
        <w:widowControl/>
        <w:spacing w:line="432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0771">
        <w:rPr>
          <w:rFonts w:ascii="仿宋_GB2312" w:eastAsia="仿宋_GB2312" w:hint="eastAsia"/>
          <w:sz w:val="32"/>
          <w:szCs w:val="32"/>
        </w:rPr>
        <w:t>存在的问题主要有：一是</w:t>
      </w:r>
      <w:r w:rsidR="00AF2BDC">
        <w:rPr>
          <w:rFonts w:ascii="仿宋_GB2312" w:eastAsia="仿宋_GB2312" w:hint="eastAsia"/>
          <w:sz w:val="32"/>
          <w:szCs w:val="32"/>
        </w:rPr>
        <w:t>对政府信息公开相关文件要求理解不透彻；二是</w:t>
      </w:r>
      <w:r>
        <w:rPr>
          <w:rFonts w:ascii="仿宋_GB2312" w:eastAsia="仿宋_GB2312" w:hint="eastAsia"/>
          <w:sz w:val="32"/>
          <w:szCs w:val="32"/>
        </w:rPr>
        <w:t>主动公开的力度不够；二是</w:t>
      </w:r>
      <w:r w:rsidR="00031E03">
        <w:rPr>
          <w:rFonts w:ascii="仿宋_GB2312" w:eastAsia="仿宋_GB2312" w:hint="eastAsia"/>
          <w:sz w:val="32"/>
          <w:szCs w:val="32"/>
        </w:rPr>
        <w:t>受理依申请公开有待进一步规范</w:t>
      </w:r>
      <w:r>
        <w:rPr>
          <w:rFonts w:ascii="仿宋_GB2312" w:eastAsia="仿宋_GB2312" w:hint="eastAsia"/>
          <w:sz w:val="32"/>
          <w:szCs w:val="32"/>
        </w:rPr>
        <w:t>。下一步，区局将</w:t>
      </w:r>
      <w:r w:rsidR="00AF2BDC">
        <w:rPr>
          <w:rFonts w:ascii="仿宋_GB2312" w:eastAsia="仿宋_GB2312" w:hint="eastAsia"/>
          <w:sz w:val="32"/>
          <w:szCs w:val="32"/>
        </w:rPr>
        <w:t>从以下方面进行改进：一是加强学习培训，</w:t>
      </w:r>
      <w:r>
        <w:rPr>
          <w:rFonts w:ascii="仿宋_GB2312" w:eastAsia="仿宋_GB2312" w:hint="eastAsia"/>
          <w:sz w:val="32"/>
          <w:szCs w:val="32"/>
        </w:rPr>
        <w:t>严格</w:t>
      </w:r>
      <w:r w:rsidR="00AF2BDC"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政府信息公开</w:t>
      </w:r>
      <w:r w:rsidR="00955AF3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要求</w:t>
      </w:r>
      <w:r w:rsidR="00955AF3">
        <w:rPr>
          <w:rFonts w:ascii="仿宋_GB2312" w:eastAsia="仿宋_GB2312" w:hint="eastAsia"/>
          <w:sz w:val="32"/>
          <w:szCs w:val="32"/>
        </w:rPr>
        <w:t>；二是对充分运用网站、电子显示屏、新闻媒体等，加大主动公开</w:t>
      </w:r>
      <w:r w:rsidR="009C2DC4">
        <w:rPr>
          <w:rFonts w:ascii="仿宋_GB2312" w:eastAsia="仿宋_GB2312" w:hint="eastAsia"/>
          <w:sz w:val="32"/>
          <w:szCs w:val="32"/>
        </w:rPr>
        <w:t>的</w:t>
      </w:r>
      <w:r w:rsidR="00955AF3">
        <w:rPr>
          <w:rFonts w:ascii="仿宋_GB2312" w:eastAsia="仿宋_GB2312" w:hint="eastAsia"/>
          <w:sz w:val="32"/>
          <w:szCs w:val="32"/>
        </w:rPr>
        <w:t>力度；三是增强程序意识，强化痕迹管理，规范办理依申请公开事项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46D32" w:rsidRPr="00846D32" w:rsidRDefault="00846D32" w:rsidP="00846D32">
      <w:pPr>
        <w:widowControl/>
        <w:spacing w:line="432" w:lineRule="auto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 w:rsidRPr="00846D32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846D32" w:rsidRDefault="0017731C" w:rsidP="00846D32">
      <w:pPr>
        <w:widowControl/>
        <w:spacing w:line="432" w:lineRule="auto"/>
        <w:ind w:firstLine="480"/>
        <w:rPr>
          <w:rFonts w:ascii="仿宋_GB2312" w:eastAsia="仿宋_GB2312" w:hAnsi="宋体" w:cs="宋体"/>
          <w:color w:val="333333"/>
          <w:kern w:val="0"/>
          <w:sz w:val="32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无。</w:t>
      </w:r>
    </w:p>
    <w:p w:rsidR="00031E03" w:rsidRDefault="00031E03" w:rsidP="00846D32">
      <w:pPr>
        <w:widowControl/>
        <w:spacing w:line="432" w:lineRule="auto"/>
        <w:ind w:firstLine="480"/>
        <w:rPr>
          <w:rFonts w:ascii="仿宋_GB2312" w:eastAsia="仿宋_GB2312" w:hAnsi="宋体" w:cs="宋体"/>
          <w:color w:val="333333"/>
          <w:kern w:val="0"/>
          <w:sz w:val="32"/>
          <w:szCs w:val="24"/>
        </w:rPr>
      </w:pPr>
    </w:p>
    <w:sectPr w:rsidR="00031E03" w:rsidSect="006E6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BB" w:rsidRDefault="00A716BB" w:rsidP="00C01AE4">
      <w:r>
        <w:separator/>
      </w:r>
    </w:p>
  </w:endnote>
  <w:endnote w:type="continuationSeparator" w:id="0">
    <w:p w:rsidR="00A716BB" w:rsidRDefault="00A716BB" w:rsidP="00C0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BB" w:rsidRDefault="00A716BB" w:rsidP="00C01AE4">
      <w:r>
        <w:separator/>
      </w:r>
    </w:p>
  </w:footnote>
  <w:footnote w:type="continuationSeparator" w:id="0">
    <w:p w:rsidR="00A716BB" w:rsidRDefault="00A716BB" w:rsidP="00C0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D32"/>
    <w:rsid w:val="00017A47"/>
    <w:rsid w:val="00031E03"/>
    <w:rsid w:val="0012628C"/>
    <w:rsid w:val="0017731C"/>
    <w:rsid w:val="001E69A7"/>
    <w:rsid w:val="0020739F"/>
    <w:rsid w:val="002C6CAE"/>
    <w:rsid w:val="003379EE"/>
    <w:rsid w:val="003C42AB"/>
    <w:rsid w:val="003E79E5"/>
    <w:rsid w:val="00467A67"/>
    <w:rsid w:val="00471249"/>
    <w:rsid w:val="005608D1"/>
    <w:rsid w:val="0077555D"/>
    <w:rsid w:val="00846D32"/>
    <w:rsid w:val="008A4752"/>
    <w:rsid w:val="00955AF3"/>
    <w:rsid w:val="009C2DC4"/>
    <w:rsid w:val="009E3A2B"/>
    <w:rsid w:val="00A716BB"/>
    <w:rsid w:val="00AF2BDC"/>
    <w:rsid w:val="00BA3D90"/>
    <w:rsid w:val="00BE09FA"/>
    <w:rsid w:val="00C01AE4"/>
    <w:rsid w:val="00CB7EEF"/>
    <w:rsid w:val="00D27860"/>
    <w:rsid w:val="00D30033"/>
    <w:rsid w:val="00DC2609"/>
    <w:rsid w:val="00F557A2"/>
    <w:rsid w:val="00FB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A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408</Words>
  <Characters>2326</Characters>
  <Application>Microsoft Office Word</Application>
  <DocSecurity>0</DocSecurity>
  <Lines>19</Lines>
  <Paragraphs>5</Paragraphs>
  <ScaleCrop>false</ScaleCrop>
  <Company>Delph7.com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张成</dc:creator>
  <cp:keywords/>
  <dc:description/>
  <cp:lastModifiedBy>张成</cp:lastModifiedBy>
  <cp:revision>20</cp:revision>
  <dcterms:created xsi:type="dcterms:W3CDTF">2020-01-08T03:12:00Z</dcterms:created>
  <dcterms:modified xsi:type="dcterms:W3CDTF">2020-04-16T02:14:00Z</dcterms:modified>
</cp:coreProperties>
</file>