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国家税务总局潜江市税务局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年10至12月政府采购意向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为便于供应商及时了解政府采购信息，根据《财政部关于开展政府采购意向公开工作的通知》（财库〔2020〕10号）等有关规定，现将国家税务总局潜江市税务局2025年10至12月政府采购意向公开如下：</w:t>
      </w:r>
    </w:p>
    <w:tbl>
      <w:tblPr>
        <w:tblStyle w:val="3"/>
        <w:tblW w:w="9408" w:type="dxa"/>
        <w:tblInd w:w="-354" w:type="dxa"/>
        <w:tblBorders>
          <w:top w:val="single" w:color="DADADA" w:sz="6" w:space="0"/>
          <w:left w:val="single" w:color="DADADA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BFBFB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71"/>
        <w:gridCol w:w="1025"/>
        <w:gridCol w:w="1136"/>
        <w:gridCol w:w="2758"/>
        <w:gridCol w:w="1257"/>
        <w:gridCol w:w="1004"/>
        <w:gridCol w:w="717"/>
      </w:tblGrid>
      <w:tr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atLeast"/>
          <w:tblHeader/>
        </w:trPr>
        <w:tc>
          <w:tcPr>
            <w:tcW w:w="54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采购单位</w:t>
            </w:r>
          </w:p>
        </w:tc>
        <w:tc>
          <w:tcPr>
            <w:tcW w:w="1025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采购项目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136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采购品目</w:t>
            </w:r>
          </w:p>
        </w:tc>
        <w:tc>
          <w:tcPr>
            <w:tcW w:w="2758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25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预算金额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(万元)</w:t>
            </w:r>
          </w:p>
        </w:tc>
        <w:tc>
          <w:tcPr>
            <w:tcW w:w="1004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预计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采购日期</w:t>
            </w:r>
          </w:p>
        </w:tc>
        <w:tc>
          <w:tcPr>
            <w:tcW w:w="71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7" w:hRule="atLeast"/>
        </w:trPr>
        <w:tc>
          <w:tcPr>
            <w:tcW w:w="54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国家税务总局潜江市税务局</w:t>
            </w:r>
          </w:p>
        </w:tc>
        <w:tc>
          <w:tcPr>
            <w:tcW w:w="1025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instrText xml:space="preserve"> HYPERLINK "http://cgyx.ccgp.gov.cn/cgyx/pub/proJ/details?projId=e5e595ca-98a9-4b69-a6db-af8733dbfd4f" \t "/home/user/文档\\x/_blank" </w:instrTex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国家税务总局潜江市税务局202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年安保服务采购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C21040000物业管理服务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2758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局机关、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局稽查局、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局第一税务分局、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局园林税务分局、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局泰丰税务分局、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高新技术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产业开发区税务分局、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局张金税务分局、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局广华税务分局、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局周矶税务分局、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国家税务总局潜江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  <w:lang w:eastAsia="zh-CN"/>
              </w:rPr>
              <w:t>税务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napToGrid w:val="0"/>
                <w:sz w:val="24"/>
                <w:szCs w:val="24"/>
              </w:rPr>
              <w:t>局浩口税务分局办公区及公共区域内的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物业安保服务。</w:t>
            </w:r>
          </w:p>
        </w:tc>
        <w:tc>
          <w:tcPr>
            <w:tcW w:w="125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120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.000000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2025年11月</w:t>
            </w:r>
          </w:p>
        </w:tc>
        <w:tc>
          <w:tcPr>
            <w:tcW w:w="71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本次公开的采购意向是本单位政府采购工作的初步安排，具体采购项目情况以相关采购公告和采购文件为准。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35A5F"/>
    <w:rsid w:val="15A608CE"/>
    <w:rsid w:val="55CE0A45"/>
    <w:rsid w:val="6E6C6590"/>
    <w:rsid w:val="6EB3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2024-10-16T09:26:00Z</dcterms:created>
  <dc:creator>Administrator.QJGS-20180713HW</dc:creator>
  <cp:lastModifiedBy>Administrator</cp:lastModifiedBy>
  <dcterms:modified xsi:type="dcterms:W3CDTF">2025-11-27T01:25:25Z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