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60" w:rsidRPr="00CB6FA4" w:rsidRDefault="00CB6FA4">
      <w:pPr>
        <w:widowControl/>
        <w:shd w:val="clear" w:color="auto" w:fill="FFFFFF"/>
        <w:spacing w:line="465" w:lineRule="atLeast"/>
        <w:jc w:val="center"/>
        <w:outlineLvl w:val="0"/>
        <w:rPr>
          <w:rFonts w:asciiTheme="minorEastAsia" w:eastAsiaTheme="minorEastAsia" w:hAnsiTheme="minorEastAsia"/>
          <w:b/>
          <w:color w:val="000000"/>
          <w:w w:val="80"/>
          <w:kern w:val="21"/>
          <w:sz w:val="48"/>
          <w:szCs w:val="48"/>
        </w:rPr>
      </w:pPr>
      <w:r w:rsidRPr="00CB6FA4">
        <w:rPr>
          <w:rFonts w:asciiTheme="minorEastAsia" w:eastAsiaTheme="minorEastAsia" w:hAnsiTheme="minorEastAsia" w:hint="eastAsia"/>
          <w:b/>
          <w:color w:val="000000"/>
          <w:w w:val="80"/>
          <w:kern w:val="21"/>
          <w:sz w:val="48"/>
          <w:szCs w:val="48"/>
        </w:rPr>
        <w:t>国家税务总局</w:t>
      </w:r>
      <w:bookmarkStart w:id="0" w:name="_GoBack"/>
      <w:bookmarkEnd w:id="0"/>
      <w:r w:rsidRPr="00CB6FA4">
        <w:rPr>
          <w:rFonts w:asciiTheme="minorEastAsia" w:eastAsiaTheme="minorEastAsia" w:hAnsiTheme="minorEastAsia" w:hint="eastAsia"/>
          <w:b/>
          <w:color w:val="000000"/>
          <w:w w:val="80"/>
          <w:kern w:val="21"/>
          <w:sz w:val="48"/>
          <w:szCs w:val="48"/>
        </w:rPr>
        <w:t>孝昌县</w:t>
      </w:r>
      <w:r w:rsidRPr="00CB6FA4">
        <w:rPr>
          <w:rFonts w:asciiTheme="minorEastAsia" w:eastAsiaTheme="minorEastAsia" w:hAnsiTheme="minorEastAsia" w:hint="eastAsia"/>
          <w:b/>
          <w:color w:val="000000"/>
          <w:w w:val="80"/>
          <w:kern w:val="21"/>
          <w:sz w:val="48"/>
          <w:szCs w:val="48"/>
        </w:rPr>
        <w:t>税务局</w:t>
      </w:r>
      <w:r w:rsidRPr="00CB6FA4">
        <w:rPr>
          <w:rFonts w:asciiTheme="minorEastAsia" w:eastAsiaTheme="minorEastAsia" w:hAnsiTheme="minorEastAsia" w:hint="eastAsia"/>
          <w:b/>
          <w:color w:val="000000"/>
          <w:w w:val="80"/>
          <w:kern w:val="21"/>
          <w:sz w:val="48"/>
          <w:szCs w:val="48"/>
        </w:rPr>
        <w:t>王店</w:t>
      </w:r>
      <w:r w:rsidRPr="00CB6FA4">
        <w:rPr>
          <w:rFonts w:asciiTheme="minorEastAsia" w:eastAsiaTheme="minorEastAsia" w:hAnsiTheme="minorEastAsia" w:hint="eastAsia"/>
          <w:b/>
          <w:color w:val="000000"/>
          <w:w w:val="80"/>
          <w:kern w:val="21"/>
          <w:sz w:val="48"/>
          <w:szCs w:val="48"/>
        </w:rPr>
        <w:t>税务分局</w:t>
      </w:r>
    </w:p>
    <w:p w:rsidR="00BB7160" w:rsidRPr="00CB6FA4" w:rsidRDefault="00CB6FA4">
      <w:pPr>
        <w:widowControl/>
        <w:shd w:val="clear" w:color="auto" w:fill="FFFFFF"/>
        <w:spacing w:line="465" w:lineRule="atLeast"/>
        <w:jc w:val="center"/>
        <w:outlineLvl w:val="0"/>
        <w:rPr>
          <w:rFonts w:asciiTheme="minorEastAsia" w:eastAsiaTheme="minorEastAsia" w:hAnsiTheme="minorEastAsia" w:cs="宋体"/>
          <w:b/>
          <w:bCs/>
          <w:color w:val="252525"/>
          <w:spacing w:val="-15"/>
          <w:w w:val="80"/>
          <w:kern w:val="21"/>
          <w:sz w:val="48"/>
          <w:szCs w:val="48"/>
        </w:rPr>
      </w:pPr>
      <w:r w:rsidRPr="00CB6FA4">
        <w:rPr>
          <w:rFonts w:asciiTheme="minorEastAsia" w:eastAsiaTheme="minorEastAsia" w:hAnsiTheme="minorEastAsia" w:hint="eastAsia"/>
          <w:b/>
          <w:color w:val="000000"/>
          <w:w w:val="80"/>
          <w:kern w:val="21"/>
          <w:sz w:val="48"/>
          <w:szCs w:val="48"/>
        </w:rPr>
        <w:t>关于送达</w:t>
      </w:r>
      <w:r w:rsidRPr="00CB6FA4">
        <w:rPr>
          <w:rFonts w:asciiTheme="minorEastAsia" w:eastAsiaTheme="minorEastAsia" w:hAnsiTheme="minorEastAsia" w:cs="宋体" w:hint="eastAsia"/>
          <w:b/>
          <w:bCs/>
          <w:color w:val="252525"/>
          <w:spacing w:val="-15"/>
          <w:w w:val="80"/>
          <w:kern w:val="21"/>
          <w:sz w:val="48"/>
          <w:szCs w:val="48"/>
        </w:rPr>
        <w:t>《</w:t>
      </w:r>
      <w:r w:rsidRPr="00CB6FA4">
        <w:rPr>
          <w:rFonts w:asciiTheme="minorEastAsia" w:eastAsiaTheme="minorEastAsia" w:hAnsiTheme="minorEastAsia" w:hint="eastAsia"/>
          <w:b/>
          <w:color w:val="000000"/>
          <w:w w:val="80"/>
          <w:kern w:val="21"/>
          <w:sz w:val="48"/>
          <w:szCs w:val="48"/>
        </w:rPr>
        <w:t>税务事项通知书</w:t>
      </w:r>
      <w:r w:rsidRPr="00CB6FA4">
        <w:rPr>
          <w:rFonts w:asciiTheme="minorEastAsia" w:eastAsiaTheme="minorEastAsia" w:hAnsiTheme="minorEastAsia" w:cs="宋体" w:hint="eastAsia"/>
          <w:b/>
          <w:bCs/>
          <w:color w:val="252525"/>
          <w:spacing w:val="-15"/>
          <w:w w:val="80"/>
          <w:kern w:val="21"/>
          <w:sz w:val="48"/>
          <w:szCs w:val="48"/>
        </w:rPr>
        <w:t>》的公告</w:t>
      </w:r>
    </w:p>
    <w:p w:rsidR="00BB7160" w:rsidRDefault="00BB7160">
      <w:pPr>
        <w:widowControl/>
        <w:shd w:val="clear" w:color="auto" w:fill="FFFFFF"/>
        <w:spacing w:line="420" w:lineRule="atLeast"/>
        <w:ind w:firstLineChars="200" w:firstLine="640"/>
        <w:jc w:val="center"/>
      </w:pPr>
      <w:r w:rsidRPr="00BB7160">
        <w:rPr>
          <w:rFonts w:ascii="仿宋" w:eastAsia="仿宋" w:hAnsi="仿宋" w:cs="宋体"/>
          <w:color w:val="252525"/>
          <w:kern w:val="0"/>
          <w:sz w:val="32"/>
          <w:szCs w:val="32"/>
        </w:rPr>
        <w:pict>
          <v:line id="_x0000_s1026" style="position:absolute;left:0;text-align:left;flip:y;z-index:251659264" from="-3.75pt,5.2pt" to="421.8pt,5.25pt" o:gfxdata="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stu6RtcA&#10;AAAIAQAADwAAAAAAAAABACAAAAAiAAAAZHJzL2Rvd25yZXYueG1sUEsBAhQAFAAAAAgAh07iQEUx&#10;JkHnAQAAsQMAAA4AAAAAAAAAAQAgAAAAJgEAAGRycy9lMm9Eb2MueG1sUEsFBgAAAAAGAAYAWQEA&#10;AH8FAAAAAA==&#10;" strokeweight="3.25pt"/>
        </w:pict>
      </w:r>
    </w:p>
    <w:p w:rsidR="00BB7160" w:rsidRDefault="00CB6FA4">
      <w:pPr>
        <w:ind w:firstLineChars="200" w:firstLine="640"/>
        <w:rPr>
          <w:rFonts w:ascii="仿宋" w:eastAsia="仿宋" w:hAnsi="仿宋"/>
          <w:color w:val="000000"/>
          <w:sz w:val="32"/>
          <w:szCs w:val="44"/>
        </w:rPr>
      </w:pPr>
      <w:r>
        <w:rPr>
          <w:rFonts w:ascii="仿宋" w:eastAsia="仿宋" w:hAnsi="仿宋" w:hint="eastAsia"/>
          <w:color w:val="000000"/>
          <w:sz w:val="32"/>
          <w:szCs w:val="44"/>
        </w:rPr>
        <w:t>根据《中华人民共和国税收征收管理法实施细则》第一百零六条之规定，现我局向下列纳税人公告送达《国家税务总局孝感市</w:t>
      </w:r>
      <w:r>
        <w:rPr>
          <w:rFonts w:ascii="仿宋" w:eastAsia="仿宋" w:hAnsi="仿宋" w:hint="eastAsia"/>
          <w:color w:val="000000"/>
          <w:sz w:val="32"/>
          <w:szCs w:val="44"/>
        </w:rPr>
        <w:t>孝昌县</w:t>
      </w:r>
      <w:r>
        <w:rPr>
          <w:rFonts w:ascii="仿宋" w:eastAsia="仿宋" w:hAnsi="仿宋" w:hint="eastAsia"/>
          <w:color w:val="000000"/>
          <w:sz w:val="32"/>
          <w:szCs w:val="44"/>
        </w:rPr>
        <w:t>税务局税务事项通知书（核定应纳税额通知）》，限下列纳税人自公告之日起</w:t>
      </w:r>
      <w:r>
        <w:rPr>
          <w:rFonts w:ascii="仿宋" w:eastAsia="仿宋" w:hAnsi="仿宋" w:hint="eastAsia"/>
          <w:color w:val="000000"/>
          <w:sz w:val="32"/>
          <w:szCs w:val="44"/>
        </w:rPr>
        <w:t>30</w:t>
      </w:r>
      <w:r>
        <w:rPr>
          <w:rFonts w:ascii="仿宋" w:eastAsia="仿宋" w:hAnsi="仿宋" w:hint="eastAsia"/>
          <w:color w:val="000000"/>
          <w:sz w:val="32"/>
          <w:szCs w:val="44"/>
        </w:rPr>
        <w:t>日内到我局领取文书，逾期视为送达。名单如下：</w:t>
      </w:r>
    </w:p>
    <w:p w:rsidR="00BB7160" w:rsidRDefault="00BB7160">
      <w:pPr>
        <w:pStyle w:val="NormalIndent1"/>
        <w:ind w:firstLine="560"/>
      </w:pPr>
    </w:p>
    <w:tbl>
      <w:tblPr>
        <w:tblpPr w:leftFromText="180" w:rightFromText="180" w:vertAnchor="text" w:horzAnchor="page" w:tblpX="1602" w:tblpY="38"/>
        <w:tblOverlap w:val="never"/>
        <w:tblW w:w="9651" w:type="dxa"/>
        <w:tblLayout w:type="fixed"/>
        <w:tblLook w:val="04A0"/>
      </w:tblPr>
      <w:tblGrid>
        <w:gridCol w:w="516"/>
        <w:gridCol w:w="2331"/>
        <w:gridCol w:w="2694"/>
        <w:gridCol w:w="1792"/>
        <w:gridCol w:w="2318"/>
      </w:tblGrid>
      <w:tr w:rsidR="00BB7160">
        <w:trPr>
          <w:trHeight w:val="3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160" w:rsidRDefault="00CB6F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160" w:rsidRDefault="00CB6F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纳税人识别号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160" w:rsidRDefault="00CB6F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纳税人名称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160" w:rsidRDefault="00CB6F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文书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160" w:rsidRDefault="00CB6F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文号</w:t>
            </w:r>
          </w:p>
        </w:tc>
      </w:tr>
      <w:tr w:rsidR="00BB7160">
        <w:trPr>
          <w:trHeight w:val="7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160" w:rsidRDefault="00CB6F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160" w:rsidRDefault="00CB6F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91420921MACB40N31E</w:t>
            </w:r>
            <w:r>
              <w:rPr>
                <w:rFonts w:hint="eastAsia"/>
              </w:rPr>
              <w:tab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160" w:rsidRDefault="00CB6F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湖北省鸿川贸易有限公司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160" w:rsidRDefault="00CB6F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税务事项通知书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160" w:rsidRDefault="00CB6F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孝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〔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8126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号</w:t>
            </w:r>
          </w:p>
        </w:tc>
      </w:tr>
      <w:tr w:rsidR="00BB7160">
        <w:trPr>
          <w:trHeight w:val="7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160" w:rsidRDefault="00CB6F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160" w:rsidRDefault="00CB6FA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91420921MA493YMF4Q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160" w:rsidRDefault="00CB6F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孝昌县敏顺辉商贸有限公司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160" w:rsidRDefault="00CB6F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税务事项通知书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160" w:rsidRDefault="00CB6F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孝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〔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8117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号</w:t>
            </w:r>
          </w:p>
        </w:tc>
      </w:tr>
      <w:tr w:rsidR="00BB7160">
        <w:trPr>
          <w:trHeight w:val="7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160" w:rsidRDefault="00CB6F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160" w:rsidRDefault="00CB6FA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91420921MAC1EQ8G96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160" w:rsidRDefault="00CB6F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湖北昌久贸易有限公司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160" w:rsidRDefault="00CB6F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税务事项通知书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160" w:rsidRDefault="00CB6F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孝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〔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8139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号</w:t>
            </w:r>
          </w:p>
        </w:tc>
      </w:tr>
      <w:tr w:rsidR="00BB7160">
        <w:trPr>
          <w:trHeight w:val="7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160" w:rsidRDefault="00CB6F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160" w:rsidRDefault="00CB6F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91420921MAC1EQ8G96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160" w:rsidRDefault="00CB6F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湖北昌久贸易有限公司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160" w:rsidRDefault="00CB6F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税务事项通知书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160" w:rsidRDefault="00CB6F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孝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〔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8135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号</w:t>
            </w:r>
          </w:p>
        </w:tc>
      </w:tr>
      <w:tr w:rsidR="00BB7160">
        <w:trPr>
          <w:trHeight w:val="7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160" w:rsidRDefault="00CB6F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160" w:rsidRDefault="00CB6FA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91420921MACQL9PQ3E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160" w:rsidRDefault="00CB6F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湖北顺建进出口贸易有限公司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160" w:rsidRDefault="00CB6F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税务事项通知书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160" w:rsidRDefault="00CB6F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孝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〔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8116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号</w:t>
            </w:r>
          </w:p>
        </w:tc>
      </w:tr>
      <w:tr w:rsidR="00BB7160">
        <w:trPr>
          <w:trHeight w:val="7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160" w:rsidRDefault="00CB6F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160" w:rsidRDefault="00CB6FA4">
            <w:pPr>
              <w:widowControl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91420921MA49HGTB35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160" w:rsidRDefault="00CB6FA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孝昌县嘉利兴商贸有限公司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160" w:rsidRDefault="00CB6F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税务事项通知书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160" w:rsidRDefault="00CB6F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孝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〔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8118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号</w:t>
            </w:r>
          </w:p>
        </w:tc>
      </w:tr>
      <w:tr w:rsidR="00BB7160">
        <w:trPr>
          <w:trHeight w:val="7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160" w:rsidRDefault="00CB6F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160" w:rsidRDefault="00CB6FA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91420921MA49HGTB35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160" w:rsidRDefault="00CB6FA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孝昌县嘉利兴商贸有限公司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160" w:rsidRDefault="00CB6F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税务事项通知书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160" w:rsidRDefault="00CB6F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孝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〔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8119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号</w:t>
            </w:r>
          </w:p>
        </w:tc>
      </w:tr>
      <w:tr w:rsidR="00BB7160">
        <w:trPr>
          <w:trHeight w:val="7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160" w:rsidRDefault="00CB6F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160" w:rsidRDefault="00CB6FA4">
            <w:pPr>
              <w:widowControl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91420921MA4F13U10W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160" w:rsidRDefault="00CB6FA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孝昌县米欣国际贸易有限公司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160" w:rsidRDefault="00CB6F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税务事项通知书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160" w:rsidRDefault="00CB6F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孝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〔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8115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号</w:t>
            </w:r>
          </w:p>
        </w:tc>
      </w:tr>
      <w:tr w:rsidR="00BB7160">
        <w:trPr>
          <w:trHeight w:val="7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160" w:rsidRDefault="00CB6F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160" w:rsidRDefault="00CB6FA4">
            <w:pPr>
              <w:widowControl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91420921MADD2FWB8N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160" w:rsidRDefault="00CB6FA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孝昌红德贸易有限公司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160" w:rsidRDefault="00CB6F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税务事项通知书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160" w:rsidRDefault="00CB6F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孝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〔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8133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号</w:t>
            </w:r>
          </w:p>
        </w:tc>
      </w:tr>
    </w:tbl>
    <w:p w:rsidR="00BB7160" w:rsidRDefault="00BB7160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44"/>
        </w:rPr>
      </w:pPr>
    </w:p>
    <w:p w:rsidR="00BB7160" w:rsidRDefault="00CB6FA4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44"/>
        </w:rPr>
      </w:pPr>
      <w:r>
        <w:rPr>
          <w:rFonts w:ascii="仿宋" w:eastAsia="仿宋" w:hAnsi="仿宋" w:hint="eastAsia"/>
          <w:color w:val="000000"/>
          <w:sz w:val="32"/>
          <w:szCs w:val="44"/>
        </w:rPr>
        <w:t>联系地址：孝感市</w:t>
      </w:r>
      <w:r>
        <w:rPr>
          <w:rFonts w:ascii="仿宋" w:eastAsia="仿宋" w:hAnsi="仿宋" w:hint="eastAsia"/>
          <w:color w:val="000000"/>
          <w:sz w:val="32"/>
          <w:szCs w:val="44"/>
        </w:rPr>
        <w:t>孝昌县花园大道</w:t>
      </w:r>
      <w:r>
        <w:rPr>
          <w:rFonts w:ascii="仿宋" w:eastAsia="仿宋" w:hAnsi="仿宋" w:hint="eastAsia"/>
          <w:color w:val="000000"/>
          <w:sz w:val="32"/>
          <w:szCs w:val="44"/>
        </w:rPr>
        <w:t>25</w:t>
      </w:r>
      <w:r>
        <w:rPr>
          <w:rFonts w:ascii="仿宋" w:eastAsia="仿宋" w:hAnsi="仿宋" w:hint="eastAsia"/>
          <w:color w:val="000000"/>
          <w:sz w:val="32"/>
          <w:szCs w:val="44"/>
        </w:rPr>
        <w:t>号</w:t>
      </w:r>
    </w:p>
    <w:p w:rsidR="00BB7160" w:rsidRDefault="00CB6FA4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44"/>
        </w:rPr>
      </w:pPr>
      <w:r>
        <w:rPr>
          <w:rFonts w:ascii="仿宋" w:eastAsia="仿宋" w:hAnsi="仿宋" w:hint="eastAsia"/>
          <w:color w:val="000000"/>
          <w:sz w:val="32"/>
          <w:szCs w:val="44"/>
        </w:rPr>
        <w:lastRenderedPageBreak/>
        <w:t>联系人：</w:t>
      </w:r>
      <w:r>
        <w:rPr>
          <w:rFonts w:ascii="仿宋" w:eastAsia="仿宋" w:hAnsi="仿宋" w:hint="eastAsia"/>
          <w:color w:val="000000"/>
          <w:sz w:val="32"/>
          <w:szCs w:val="44"/>
        </w:rPr>
        <w:t>吴江瑞</w:t>
      </w:r>
      <w:r>
        <w:rPr>
          <w:rFonts w:ascii="仿宋" w:eastAsia="仿宋" w:hAnsi="仿宋" w:hint="eastAsia"/>
          <w:color w:val="000000"/>
          <w:sz w:val="32"/>
          <w:szCs w:val="44"/>
        </w:rPr>
        <w:t xml:space="preserve">  </w:t>
      </w:r>
      <w:r>
        <w:rPr>
          <w:rFonts w:ascii="仿宋" w:eastAsia="仿宋" w:hAnsi="仿宋" w:hint="eastAsia"/>
          <w:color w:val="000000"/>
          <w:sz w:val="32"/>
          <w:szCs w:val="44"/>
        </w:rPr>
        <w:t>段学兵</w:t>
      </w:r>
    </w:p>
    <w:p w:rsidR="00BB7160" w:rsidRDefault="00CB6FA4">
      <w:pPr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联系电话</w:t>
      </w:r>
      <w:r>
        <w:rPr>
          <w:rFonts w:ascii="仿宋_GB2312" w:eastAsia="仿宋_GB2312" w:hint="eastAsia"/>
          <w:color w:val="000000"/>
          <w:sz w:val="32"/>
          <w:szCs w:val="32"/>
        </w:rPr>
        <w:t>:0712-</w:t>
      </w:r>
      <w:r>
        <w:rPr>
          <w:rFonts w:ascii="仿宋_GB2312" w:eastAsia="仿宋_GB2312" w:hint="eastAsia"/>
          <w:color w:val="000000"/>
          <w:sz w:val="32"/>
          <w:szCs w:val="32"/>
        </w:rPr>
        <w:t>4813989</w:t>
      </w:r>
    </w:p>
    <w:p w:rsidR="00BB7160" w:rsidRDefault="00BB7160">
      <w:pPr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BB7160" w:rsidRDefault="00CB6FA4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44"/>
        </w:rPr>
      </w:pPr>
      <w:r>
        <w:rPr>
          <w:rFonts w:ascii="仿宋" w:eastAsia="仿宋" w:hAnsi="仿宋" w:hint="eastAsia"/>
          <w:color w:val="000000"/>
          <w:sz w:val="32"/>
          <w:szCs w:val="44"/>
        </w:rPr>
        <w:t>特此通告。</w:t>
      </w:r>
    </w:p>
    <w:p w:rsidR="00BB7160" w:rsidRDefault="00BB7160">
      <w:pPr>
        <w:pStyle w:val="NormalIndent1"/>
        <w:ind w:firstLine="560"/>
      </w:pPr>
    </w:p>
    <w:p w:rsidR="00BB7160" w:rsidRDefault="00CB6FA4">
      <w:pPr>
        <w:jc w:val="right"/>
        <w:rPr>
          <w:rFonts w:ascii="仿宋" w:eastAsia="仿宋" w:hAnsi="仿宋"/>
          <w:color w:val="000000"/>
          <w:sz w:val="32"/>
          <w:szCs w:val="44"/>
        </w:rPr>
      </w:pPr>
      <w:r>
        <w:rPr>
          <w:rFonts w:ascii="仿宋" w:eastAsia="仿宋" w:hAnsi="仿宋" w:hint="eastAsia"/>
          <w:color w:val="000000"/>
          <w:sz w:val="32"/>
          <w:szCs w:val="44"/>
        </w:rPr>
        <w:t>国家税务总局孝感市</w:t>
      </w:r>
      <w:r>
        <w:rPr>
          <w:rFonts w:ascii="仿宋" w:eastAsia="仿宋" w:hAnsi="仿宋" w:hint="eastAsia"/>
          <w:color w:val="000000"/>
          <w:sz w:val="32"/>
          <w:szCs w:val="44"/>
        </w:rPr>
        <w:t>孝昌县</w:t>
      </w:r>
      <w:r>
        <w:rPr>
          <w:rFonts w:ascii="仿宋" w:eastAsia="仿宋" w:hAnsi="仿宋" w:hint="eastAsia"/>
          <w:color w:val="000000"/>
          <w:sz w:val="32"/>
          <w:szCs w:val="44"/>
        </w:rPr>
        <w:t>税务局</w:t>
      </w:r>
      <w:r>
        <w:rPr>
          <w:rFonts w:ascii="仿宋" w:eastAsia="仿宋" w:hAnsi="仿宋" w:hint="eastAsia"/>
          <w:color w:val="000000"/>
          <w:sz w:val="32"/>
          <w:szCs w:val="44"/>
        </w:rPr>
        <w:t>王店</w:t>
      </w:r>
      <w:r>
        <w:rPr>
          <w:rFonts w:ascii="仿宋" w:eastAsia="仿宋" w:hAnsi="仿宋" w:hint="eastAsia"/>
          <w:color w:val="000000"/>
          <w:sz w:val="32"/>
          <w:szCs w:val="44"/>
        </w:rPr>
        <w:t>税务分局</w:t>
      </w:r>
    </w:p>
    <w:p w:rsidR="00BB7160" w:rsidRDefault="00CB6FA4">
      <w:pPr>
        <w:ind w:right="640"/>
        <w:jc w:val="center"/>
        <w:rPr>
          <w:rFonts w:ascii="仿宋" w:eastAsia="仿宋" w:hAnsi="仿宋"/>
          <w:color w:val="000000"/>
          <w:sz w:val="32"/>
          <w:szCs w:val="44"/>
        </w:rPr>
      </w:pPr>
      <w:r>
        <w:rPr>
          <w:rFonts w:ascii="仿宋" w:eastAsia="仿宋" w:hAnsi="仿宋" w:hint="eastAsia"/>
          <w:color w:val="000000"/>
          <w:sz w:val="32"/>
          <w:szCs w:val="44"/>
        </w:rPr>
        <w:t xml:space="preserve">                     2025</w:t>
      </w:r>
      <w:r>
        <w:rPr>
          <w:rFonts w:ascii="仿宋" w:eastAsia="仿宋" w:hAnsi="仿宋" w:hint="eastAsia"/>
          <w:color w:val="000000"/>
          <w:sz w:val="32"/>
          <w:szCs w:val="44"/>
        </w:rPr>
        <w:t>年</w:t>
      </w:r>
      <w:r>
        <w:rPr>
          <w:rFonts w:ascii="仿宋" w:eastAsia="仿宋" w:hAnsi="仿宋" w:hint="eastAsia"/>
          <w:color w:val="000000"/>
          <w:sz w:val="32"/>
          <w:szCs w:val="44"/>
        </w:rPr>
        <w:t>9</w:t>
      </w:r>
      <w:r>
        <w:rPr>
          <w:rFonts w:ascii="仿宋" w:eastAsia="仿宋" w:hAnsi="仿宋" w:hint="eastAsia"/>
          <w:color w:val="000000"/>
          <w:sz w:val="32"/>
          <w:szCs w:val="44"/>
        </w:rPr>
        <w:t>月</w:t>
      </w:r>
      <w:r>
        <w:rPr>
          <w:rFonts w:ascii="仿宋" w:eastAsia="仿宋" w:hAnsi="仿宋" w:hint="eastAsia"/>
          <w:color w:val="000000"/>
          <w:sz w:val="32"/>
          <w:szCs w:val="44"/>
        </w:rPr>
        <w:t>2</w:t>
      </w:r>
      <w:r>
        <w:rPr>
          <w:rFonts w:ascii="仿宋" w:eastAsia="仿宋" w:hAnsi="仿宋" w:hint="eastAsia"/>
          <w:color w:val="000000"/>
          <w:sz w:val="32"/>
          <w:szCs w:val="44"/>
        </w:rPr>
        <w:t>日</w:t>
      </w:r>
    </w:p>
    <w:p w:rsidR="00BB7160" w:rsidRDefault="00BB7160">
      <w:pPr>
        <w:pStyle w:val="NormalIndent1"/>
        <w:ind w:firstLine="560"/>
      </w:pPr>
    </w:p>
    <w:sectPr w:rsidR="00BB7160" w:rsidSect="00BB7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8C6592"/>
    <w:rsid w:val="00576665"/>
    <w:rsid w:val="00B93D7A"/>
    <w:rsid w:val="00BB7160"/>
    <w:rsid w:val="00CB6FA4"/>
    <w:rsid w:val="060E18B1"/>
    <w:rsid w:val="09235F54"/>
    <w:rsid w:val="11743DA4"/>
    <w:rsid w:val="280D2529"/>
    <w:rsid w:val="308A40A4"/>
    <w:rsid w:val="323B4C66"/>
    <w:rsid w:val="3B640825"/>
    <w:rsid w:val="41245CEB"/>
    <w:rsid w:val="438C6592"/>
    <w:rsid w:val="4523274F"/>
    <w:rsid w:val="476D1C61"/>
    <w:rsid w:val="47C60315"/>
    <w:rsid w:val="47FB5CD2"/>
    <w:rsid w:val="48AF0F52"/>
    <w:rsid w:val="4C810872"/>
    <w:rsid w:val="52DB7EEE"/>
    <w:rsid w:val="53E3507A"/>
    <w:rsid w:val="640A576D"/>
    <w:rsid w:val="6505130F"/>
    <w:rsid w:val="6D36340D"/>
    <w:rsid w:val="6DDA7F38"/>
    <w:rsid w:val="705961B2"/>
    <w:rsid w:val="78F421E6"/>
    <w:rsid w:val="7AC15CEF"/>
    <w:rsid w:val="7FD12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NormalIndent1"/>
    <w:qFormat/>
    <w:rsid w:val="00BB716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Indent1">
    <w:name w:val="Normal Indent1"/>
    <w:basedOn w:val="a"/>
    <w:qFormat/>
    <w:rsid w:val="00BB7160"/>
    <w:pPr>
      <w:spacing w:line="360" w:lineRule="auto"/>
      <w:ind w:firstLineChars="200" w:firstLine="720"/>
    </w:pPr>
    <w:rPr>
      <w:rFonts w:eastAsia="仿宋"/>
      <w:sz w:val="28"/>
      <w:szCs w:val="36"/>
    </w:rPr>
  </w:style>
  <w:style w:type="paragraph" w:styleId="a3">
    <w:name w:val="footer"/>
    <w:basedOn w:val="a"/>
    <w:link w:val="Char"/>
    <w:rsid w:val="00BB71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rsid w:val="00BB71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BB7160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127</Words>
  <Characters>728</Characters>
  <Application>Microsoft Office Word</Application>
  <DocSecurity>0</DocSecurity>
  <Lines>6</Lines>
  <Paragraphs>1</Paragraphs>
  <ScaleCrop>false</ScaleCrop>
  <Company>Organization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2025-09-02T01:01:00Z</dcterms:created>
  <dcterms:modified xsi:type="dcterms:W3CDTF">2025-09-03T08:23:00Z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