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5" w:lineRule="atLeast"/>
        <w:jc w:val="center"/>
        <w:outlineLvl w:val="0"/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国家税务总局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孝感市孝南区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税务局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肖港税务分局</w:t>
      </w:r>
    </w:p>
    <w:p>
      <w:pPr>
        <w:widowControl/>
        <w:shd w:val="clear" w:color="auto" w:fill="FFFFFF"/>
        <w:spacing w:line="465" w:lineRule="atLeast"/>
        <w:jc w:val="center"/>
        <w:outlineLvl w:val="0"/>
        <w:rPr>
          <w:rFonts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</w:rPr>
        <w:t>关于送达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《</w:t>
      </w:r>
      <w:r>
        <w:rPr>
          <w:rFonts w:hint="eastAsia" w:ascii="华文中宋" w:hAnsi="华文中宋" w:eastAsia="华文中宋"/>
          <w:b/>
          <w:color w:val="000000"/>
          <w:w w:val="80"/>
          <w:sz w:val="48"/>
          <w:szCs w:val="48"/>
          <w:lang w:eastAsia="zh-CN"/>
        </w:rPr>
        <w:t>税务事项通知书</w:t>
      </w:r>
      <w:r>
        <w:rPr>
          <w:rFonts w:hint="eastAsia" w:ascii="华文中宋" w:hAnsi="华文中宋" w:eastAsia="华文中宋" w:cs="宋体"/>
          <w:b/>
          <w:bCs/>
          <w:color w:val="252525"/>
          <w:spacing w:val="-15"/>
          <w:w w:val="80"/>
          <w:kern w:val="36"/>
          <w:sz w:val="48"/>
          <w:szCs w:val="48"/>
        </w:rPr>
        <w:t>》的公告</w:t>
      </w:r>
    </w:p>
    <w:p>
      <w:pPr>
        <w:widowControl/>
        <w:shd w:val="clear" w:color="auto" w:fill="FFFFFF"/>
        <w:spacing w:line="420" w:lineRule="atLeast"/>
        <w:ind w:firstLine="640" w:firstLineChars="200"/>
        <w:jc w:val="center"/>
        <w:rPr>
          <w:rFonts w:hint="eastAsia"/>
        </w:rPr>
      </w:pPr>
      <w:r>
        <w:rPr>
          <w:rFonts w:hint="eastAsia" w:ascii="仿宋" w:hAnsi="仿宋" w:eastAsia="仿宋" w:cs="宋体"/>
          <w:color w:val="252525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5509260" cy="3175"/>
                <wp:effectExtent l="0" t="20320" r="15240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3175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9pt;height:0.25pt;width:433.8pt;z-index:251659264;mso-width-relative:page;mso-height-relative:page;" filled="f" stroked="t" coordsize="21600,21600" o:gfxdata="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WSVnWAAAACAEAAA8AAAAAAAAAAQAgAAAAIgAAAGRycy9kb3ducmV2LnhtbFBLAQIU&#10;ABQAAAAIAIdO4kCzKhks9QEAAOgDAAAOAAAAAAAAAAEAIAAAACUBAABkcnMvZTJvRG9jLnhtbFBL&#10;BQYAAAAABgAGAFkBAACMBQAAAAA=&#10;">
                <v:fill on="f" focussize="0,0"/>
                <v:stroke weight="3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根据《中华人民共和国税收征收管理法实施细则》第一百零六条之规定，现我局向下列纳税人公告送达《国家税务总局孝感市孝南区税务局税务事项通知书（核定应纳税额通知）》，限下列纳税人自公告之日起30日内到我局领取文书，逾期视为送达。名单如下：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602" w:tblpY="38"/>
        <w:tblOverlap w:val="never"/>
        <w:tblW w:w="9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31"/>
        <w:gridCol w:w="2694"/>
        <w:gridCol w:w="1777"/>
        <w:gridCol w:w="2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纳税人名称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91420902MA7GEF6U50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孝感市飞诺卡进出口贸易有限公司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24926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91420902MAD9TP4W26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孝感市海群商贸有限公司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24889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91420902MAD9TJMH8R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孝感市庆伟商贸有限公司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税务事项通知书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孝南税 通 〔2025〕 24890 号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联系地址：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孝感市孝南区肖港镇肖邹路特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联系人：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肖立三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 xml:space="preserve">  张瑶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0712-2616268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特此通告。</w:t>
      </w:r>
    </w:p>
    <w:p>
      <w:pPr>
        <w:pStyle w:val="2"/>
        <w:ind w:firstLine="560"/>
        <w:rPr>
          <w:rFonts w:hint="eastAsia"/>
        </w:rPr>
      </w:pPr>
    </w:p>
    <w:p>
      <w:pPr>
        <w:jc w:val="right"/>
        <w:rPr>
          <w:rFonts w:hint="eastAsia" w:ascii="仿宋" w:hAnsi="仿宋" w:eastAsia="仿宋"/>
          <w:color w:val="000000"/>
          <w:sz w:val="32"/>
          <w:szCs w:val="44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>国家税务总局</w:t>
      </w:r>
      <w:r>
        <w:rPr>
          <w:rFonts w:hint="eastAsia" w:ascii="仿宋" w:hAnsi="仿宋" w:eastAsia="仿宋"/>
          <w:color w:val="000000"/>
          <w:sz w:val="32"/>
          <w:szCs w:val="44"/>
          <w:lang w:eastAsia="zh-CN"/>
        </w:rPr>
        <w:t>孝感市孝南区税务局肖港税务分局</w:t>
      </w:r>
    </w:p>
    <w:p>
      <w:pPr>
        <w:ind w:right="640"/>
        <w:jc w:val="center"/>
        <w:rPr>
          <w:rFonts w:hint="eastAsia" w:ascii="仿宋" w:hAnsi="仿宋" w:eastAsia="仿宋"/>
          <w:color w:val="000000"/>
          <w:sz w:val="32"/>
          <w:szCs w:val="44"/>
        </w:rPr>
      </w:pPr>
      <w:r>
        <w:rPr>
          <w:rFonts w:hint="eastAsia" w:ascii="仿宋" w:hAnsi="仿宋" w:eastAsia="仿宋"/>
          <w:color w:val="000000"/>
          <w:sz w:val="32"/>
          <w:szCs w:val="44"/>
        </w:rPr>
        <w:t xml:space="preserve">                  2025年8月</w:t>
      </w:r>
      <w:r>
        <w:rPr>
          <w:rFonts w:hint="eastAsia" w:ascii="仿宋" w:hAnsi="仿宋" w:eastAsia="仿宋"/>
          <w:color w:val="000000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4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6592"/>
    <w:rsid w:val="00BA2B21"/>
    <w:rsid w:val="086A0299"/>
    <w:rsid w:val="3D914DA4"/>
    <w:rsid w:val="438C6592"/>
    <w:rsid w:val="52DB7EEE"/>
    <w:rsid w:val="7C44777B"/>
    <w:rsid w:val="7D6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360" w:lineRule="auto"/>
      <w:ind w:firstLine="720" w:firstLineChars="200"/>
    </w:pPr>
    <w:rPr>
      <w:rFonts w:eastAsia="仿宋"/>
      <w:sz w:val="28"/>
      <w:szCs w:val="3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2025-08-19T09:03:00Z</dcterms:created>
  <dc:creator>Administrator</dc:creator>
  <cp:lastModifiedBy>Administrator</cp:lastModifiedBy>
  <dcterms:modified xsi:type="dcterms:W3CDTF">2025-08-20T07:14:50Z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