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4D" w:rsidRDefault="0036504D">
      <w:pPr>
        <w:pStyle w:val="a4"/>
        <w:rPr>
          <w:rFonts w:ascii="华文中宋" w:eastAsia="华文中宋" w:hAnsi="华文中宋"/>
          <w:sz w:val="48"/>
          <w:szCs w:val="48"/>
        </w:rPr>
      </w:pPr>
    </w:p>
    <w:p w:rsidR="0089774E" w:rsidRPr="0021224E" w:rsidRDefault="0089774E" w:rsidP="0089774E">
      <w:pPr>
        <w:pStyle w:val="a4"/>
        <w:rPr>
          <w:rFonts w:ascii="仿宋" w:eastAsia="仿宋" w:hAnsi="仿宋"/>
          <w:sz w:val="48"/>
          <w:szCs w:val="48"/>
        </w:rPr>
      </w:pPr>
      <w:r w:rsidRPr="0021224E">
        <w:rPr>
          <w:rFonts w:ascii="仿宋" w:eastAsia="仿宋" w:hAnsi="仿宋" w:hint="eastAsia"/>
          <w:sz w:val="48"/>
          <w:szCs w:val="48"/>
        </w:rPr>
        <w:t>国家税务总局孝感市税务局第一稽查局</w:t>
      </w:r>
    </w:p>
    <w:p w:rsidR="0089774E" w:rsidRPr="0021224E" w:rsidRDefault="0089774E" w:rsidP="0089774E">
      <w:pPr>
        <w:pStyle w:val="a4"/>
        <w:rPr>
          <w:rFonts w:ascii="仿宋" w:eastAsia="仿宋" w:hAnsi="仿宋"/>
          <w:sz w:val="72"/>
          <w:szCs w:val="72"/>
        </w:rPr>
      </w:pPr>
      <w:r w:rsidRPr="0021224E">
        <w:rPr>
          <w:rFonts w:ascii="仿宋" w:eastAsia="仿宋" w:hAnsi="仿宋" w:hint="eastAsia"/>
          <w:sz w:val="72"/>
          <w:szCs w:val="72"/>
        </w:rPr>
        <w:t>税务事项通知书</w:t>
      </w:r>
    </w:p>
    <w:p w:rsidR="0036504D" w:rsidRPr="0021224E" w:rsidRDefault="0036504D">
      <w:pPr>
        <w:pStyle w:val="a4"/>
        <w:rPr>
          <w:sz w:val="36"/>
          <w:szCs w:val="36"/>
        </w:rPr>
      </w:pPr>
      <w:r w:rsidRPr="0021224E">
        <w:rPr>
          <w:rFonts w:hint="eastAsia"/>
          <w:sz w:val="36"/>
          <w:szCs w:val="36"/>
        </w:rPr>
        <w:t>（重大税收违法失信主体确定适用）</w:t>
      </w:r>
    </w:p>
    <w:p w:rsidR="0089774E" w:rsidRDefault="00786020" w:rsidP="0089774E">
      <w:pPr>
        <w:pStyle w:val="a4"/>
        <w:rPr>
          <w:rFonts w:ascii="仿宋_GB2312" w:eastAsia="仿宋_GB2312" w:hAnsi="仿宋"/>
          <w:b w:val="0"/>
          <w:kern w:val="2"/>
          <w:sz w:val="32"/>
          <w:szCs w:val="32"/>
        </w:rPr>
      </w:pPr>
      <w:r w:rsidRPr="00786020">
        <w:rPr>
          <w:rFonts w:ascii="仿宋_GB2312" w:eastAsia="仿宋_GB2312" w:hAnsi="仿宋"/>
          <w:b w:val="0"/>
          <w:bCs/>
          <w:spacing w:val="-20"/>
          <w:kern w:val="1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2052" type="#_x0000_t32" style="position:absolute;left:0;text-align:left;margin-left:-14.95pt;margin-top:30.7pt;width:444.4pt;height:.5pt;flip:y;z-index:251657728" o:gfxdata="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Ujt4+NcAAAAJAQAADwAAAAAAAAABACAAAAA4AAAAZHJzL2Rv&#10;d25yZXYueG1sUEsBAhQAFAAAAAgAh07iQF1x663sAQAAkgMAAA4AAAAAAAAAAQAgAAAAPAEAAGRy&#10;cy9lMm9Eb2MueG1sUEsFBgAAAAAGAAYAWQEAAJoFAAAAAA==&#10;" strokeweight="3.25pt"/>
        </w:pict>
      </w:r>
      <w:r w:rsidR="0089774E">
        <w:rPr>
          <w:rFonts w:ascii="仿宋_GB2312" w:eastAsia="仿宋_GB2312" w:hAnsi="仿宋" w:hint="eastAsia"/>
          <w:b w:val="0"/>
          <w:bCs/>
          <w:spacing w:val="-20"/>
          <w:kern w:val="10"/>
          <w:sz w:val="32"/>
          <w:szCs w:val="32"/>
        </w:rPr>
        <w:t>孝</w:t>
      </w:r>
      <w:r w:rsidR="0089774E">
        <w:rPr>
          <w:rFonts w:ascii="仿宋_GB2312" w:eastAsia="仿宋_GB2312" w:hAnsi="仿宋" w:hint="eastAsia"/>
          <w:b w:val="0"/>
          <w:kern w:val="2"/>
          <w:sz w:val="32"/>
          <w:szCs w:val="32"/>
        </w:rPr>
        <w:t>税一稽税通〔2024〕</w:t>
      </w:r>
      <w:r w:rsidR="005F257A">
        <w:rPr>
          <w:rFonts w:ascii="仿宋_GB2312" w:eastAsia="仿宋_GB2312" w:hAnsi="仿宋" w:hint="eastAsia"/>
          <w:b w:val="0"/>
          <w:kern w:val="2"/>
          <w:sz w:val="32"/>
          <w:szCs w:val="32"/>
        </w:rPr>
        <w:t>99</w:t>
      </w:r>
      <w:r w:rsidR="0089774E">
        <w:rPr>
          <w:rFonts w:ascii="仿宋_GB2312" w:eastAsia="仿宋_GB2312" w:hAnsi="仿宋" w:hint="eastAsia"/>
          <w:b w:val="0"/>
          <w:kern w:val="2"/>
          <w:sz w:val="32"/>
          <w:szCs w:val="32"/>
        </w:rPr>
        <w:t>号</w:t>
      </w:r>
    </w:p>
    <w:p w:rsidR="00B7125C" w:rsidRPr="00B7125C" w:rsidRDefault="00B7125C" w:rsidP="0021224E">
      <w:pPr>
        <w:spacing w:beforeLines="50" w:line="600" w:lineRule="exact"/>
        <w:rPr>
          <w:rFonts w:ascii="仿宋_GB2312" w:eastAsia="仿宋_GB2312" w:hAnsi="仿宋_GB2312" w:cs="仿宋_GB2312"/>
          <w:sz w:val="24"/>
        </w:rPr>
      </w:pPr>
      <w:r w:rsidRPr="00B7125C">
        <w:rPr>
          <w:rFonts w:ascii="仿宋_GB2312" w:eastAsia="仿宋_GB2312" w:hAnsi="仿宋_GB2312" w:cs="仿宋_GB2312" w:hint="eastAsia"/>
          <w:sz w:val="32"/>
          <w:szCs w:val="32"/>
        </w:rPr>
        <w:t>湖北林立物流有限公司</w:t>
      </w:r>
      <w:r w:rsidRPr="00B7125C">
        <w:rPr>
          <w:rFonts w:ascii="仿宋_GB2312" w:eastAsia="仿宋_GB2312" w:hAnsi="仿宋_GB2312" w:cs="仿宋_GB2312" w:hint="eastAsia"/>
          <w:sz w:val="24"/>
        </w:rPr>
        <w:t>（统一社会信用代码91420902MA4875G725）:</w:t>
      </w:r>
    </w:p>
    <w:p w:rsidR="0036504D" w:rsidRDefault="0036504D" w:rsidP="0021224E">
      <w:pPr>
        <w:spacing w:beforeLines="50" w:line="60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事由:将你单位确定为重大税收违法失信主体。</w:t>
      </w:r>
    </w:p>
    <w:p w:rsidR="0036504D" w:rsidRDefault="0036504D" w:rsidP="0021224E">
      <w:pPr>
        <w:spacing w:beforeLines="50" w:line="60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依据:根据《重大税收违法失信主体信息公布管理办法》（国家税务总局令第54号）第十条等规定。</w:t>
      </w:r>
    </w:p>
    <w:p w:rsidR="0036504D" w:rsidRDefault="0036504D" w:rsidP="0021224E">
      <w:pPr>
        <w:spacing w:beforeLines="50" w:line="600" w:lineRule="exact"/>
        <w:ind w:firstLineChars="200" w:firstLine="640"/>
        <w:rPr>
          <w:rFonts w:ascii="仿宋_GB2312" w:eastAsia="仿宋_GB2312" w:hAnsi="宋体"/>
          <w:b/>
          <w:bCs/>
          <w:sz w:val="32"/>
        </w:rPr>
      </w:pPr>
      <w:r>
        <w:rPr>
          <w:rFonts w:ascii="仿宋_GB2312" w:eastAsia="仿宋_GB2312" w:hAnsi="宋体" w:hint="eastAsia"/>
          <w:sz w:val="32"/>
        </w:rPr>
        <w:t>你单位符合《重大税收违法失信主体信息公布管理办法》（国家税务总局令第54号）第六条相关规定，我局将你单位确定为重大税收违法失信主体，向社会公布失信信息（详细信息见附件），将你单位失信信息在国家公共信用信息中心“信用中国”网站公示，并推送至参与联合惩戒部门依法依规采取惩戒措施，税务机关适用 D 级纳税人管理措施（由税务机关纳税信用管理部门按纳税信用相关制度执行）。</w:t>
      </w:r>
    </w:p>
    <w:p w:rsidR="0036504D" w:rsidRPr="0089774E" w:rsidRDefault="0036504D" w:rsidP="0089774E">
      <w:pPr>
        <w:spacing w:line="600" w:lineRule="exact"/>
        <w:ind w:firstLineChars="200" w:firstLine="640"/>
        <w:rPr>
          <w:rFonts w:ascii="仿宋_GB2312" w:eastAsia="仿宋_GB2312"/>
          <w:b/>
          <w:sz w:val="32"/>
        </w:rPr>
      </w:pPr>
      <w:r>
        <w:rPr>
          <w:rFonts w:ascii="仿宋_GB2312" w:eastAsia="仿宋_GB2312" w:hAnsi="宋体" w:hint="eastAsia"/>
          <w:sz w:val="32"/>
        </w:rPr>
        <w:t>你单位如对本通知书不服，可以自收到本通知书之日起六十日内依法向</w:t>
      </w:r>
      <w:r w:rsidR="0089774E" w:rsidRPr="0089774E">
        <w:rPr>
          <w:rFonts w:ascii="仿宋_GB2312" w:eastAsia="仿宋_GB2312" w:hint="eastAsia"/>
          <w:sz w:val="32"/>
        </w:rPr>
        <w:t>国家税务总局孝感市税务局</w:t>
      </w:r>
      <w:r>
        <w:rPr>
          <w:rFonts w:ascii="仿宋_GB2312" w:eastAsia="仿宋_GB2312" w:hAnsi="宋体" w:hint="eastAsia"/>
          <w:sz w:val="32"/>
        </w:rPr>
        <w:t>申请行政复议，或者自收到本通知书之日起六个月内依法向人民法院起诉。</w:t>
      </w:r>
    </w:p>
    <w:p w:rsidR="0036504D" w:rsidRDefault="0036504D" w:rsidP="0021224E">
      <w:pPr>
        <w:spacing w:beforeLines="50" w:line="60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附件:公布的失信信息</w:t>
      </w:r>
      <w:r>
        <w:rPr>
          <w:rFonts w:ascii="仿宋_GB2312" w:eastAsia="仿宋_GB2312" w:hAnsi="宋体"/>
          <w:sz w:val="32"/>
        </w:rPr>
        <w:t xml:space="preserve">     </w:t>
      </w:r>
    </w:p>
    <w:p w:rsidR="0036504D" w:rsidRDefault="0036504D" w:rsidP="0021224E">
      <w:pPr>
        <w:spacing w:beforeLines="50" w:line="60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lastRenderedPageBreak/>
        <w:t xml:space="preserve">         </w:t>
      </w:r>
    </w:p>
    <w:p w:rsidR="0036504D" w:rsidRDefault="00317E22">
      <w:pPr>
        <w:spacing w:line="6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 xml:space="preserve">                 </w:t>
      </w:r>
      <w:r w:rsidR="0036504D">
        <w:rPr>
          <w:rFonts w:ascii="仿宋_GB2312" w:eastAsia="仿宋_GB2312" w:hAnsi="宋体" w:hint="eastAsia"/>
          <w:sz w:val="32"/>
        </w:rPr>
        <w:t>国家税务总局</w:t>
      </w:r>
      <w:r>
        <w:rPr>
          <w:rFonts w:ascii="仿宋_GB2312" w:eastAsia="仿宋_GB2312" w:hAnsi="宋体" w:hint="eastAsia"/>
          <w:sz w:val="32"/>
        </w:rPr>
        <w:t>孝感市</w:t>
      </w:r>
      <w:r w:rsidR="0036504D">
        <w:rPr>
          <w:rFonts w:ascii="仿宋_GB2312" w:eastAsia="仿宋_GB2312" w:hAnsi="宋体" w:hint="eastAsia"/>
          <w:sz w:val="32"/>
        </w:rPr>
        <w:t>税务局</w:t>
      </w:r>
      <w:r>
        <w:rPr>
          <w:rFonts w:ascii="仿宋_GB2312" w:eastAsia="仿宋_GB2312" w:hAnsi="宋体" w:hint="eastAsia"/>
          <w:sz w:val="32"/>
        </w:rPr>
        <w:t>第一</w:t>
      </w:r>
      <w:r w:rsidR="0036504D">
        <w:rPr>
          <w:rFonts w:ascii="仿宋_GB2312" w:eastAsia="仿宋_GB2312" w:hAnsi="宋体" w:hint="eastAsia"/>
          <w:sz w:val="32"/>
        </w:rPr>
        <w:t>稽查局</w:t>
      </w:r>
    </w:p>
    <w:p w:rsidR="0036504D" w:rsidRDefault="0036504D">
      <w:pPr>
        <w:spacing w:line="6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宋体" w:hint="eastAsia"/>
          <w:sz w:val="32"/>
        </w:rPr>
        <w:t xml:space="preserve">                    </w:t>
      </w:r>
      <w:r w:rsidR="00B7125C">
        <w:rPr>
          <w:rFonts w:ascii="仿宋_GB2312" w:eastAsia="仿宋_GB2312" w:hAnsi="宋体" w:hint="eastAsia"/>
          <w:sz w:val="32"/>
        </w:rPr>
        <w:t>2024</w:t>
      </w:r>
      <w:r>
        <w:rPr>
          <w:rFonts w:ascii="仿宋_GB2312" w:eastAsia="仿宋_GB2312" w:hAnsi="宋体" w:hint="eastAsia"/>
          <w:sz w:val="32"/>
        </w:rPr>
        <w:t>年</w:t>
      </w:r>
      <w:r w:rsidR="00B7125C">
        <w:rPr>
          <w:rFonts w:ascii="仿宋_GB2312" w:eastAsia="仿宋_GB2312" w:hAnsi="宋体" w:hint="eastAsia"/>
          <w:sz w:val="32"/>
        </w:rPr>
        <w:t>12</w:t>
      </w:r>
      <w:r>
        <w:rPr>
          <w:rFonts w:ascii="仿宋_GB2312" w:eastAsia="仿宋_GB2312" w:hAnsi="宋体" w:hint="eastAsia"/>
          <w:sz w:val="32"/>
        </w:rPr>
        <w:t>月</w:t>
      </w:r>
      <w:r w:rsidR="003B5824">
        <w:rPr>
          <w:rFonts w:ascii="仿宋_GB2312" w:eastAsia="仿宋_GB2312" w:hAnsi="宋体" w:hint="eastAsia"/>
          <w:sz w:val="32"/>
        </w:rPr>
        <w:t>4</w:t>
      </w:r>
      <w:r>
        <w:rPr>
          <w:rFonts w:ascii="仿宋_GB2312" w:eastAsia="仿宋_GB2312" w:hAnsi="宋体" w:hint="eastAsia"/>
          <w:sz w:val="32"/>
        </w:rPr>
        <w:t>日</w:t>
      </w: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</w:p>
    <w:p w:rsidR="0089774E" w:rsidRDefault="0089774E">
      <w:pPr>
        <w:rPr>
          <w:rFonts w:ascii="黑体" w:eastAsia="黑体" w:hAnsi="黑体" w:cs="黑体"/>
          <w:sz w:val="28"/>
          <w:szCs w:val="28"/>
        </w:rPr>
      </w:pPr>
    </w:p>
    <w:p w:rsidR="0089774E" w:rsidRDefault="0089774E">
      <w:pPr>
        <w:rPr>
          <w:rFonts w:ascii="黑体" w:eastAsia="黑体" w:hAnsi="黑体" w:cs="黑体"/>
          <w:sz w:val="28"/>
          <w:szCs w:val="28"/>
        </w:rPr>
      </w:pPr>
    </w:p>
    <w:p w:rsidR="0036504D" w:rsidRDefault="0036504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附件:</w:t>
      </w:r>
    </w:p>
    <w:p w:rsidR="0089774E" w:rsidRDefault="0089774E" w:rsidP="0089774E">
      <w:pPr>
        <w:spacing w:line="620" w:lineRule="exact"/>
        <w:ind w:firstLineChars="800" w:firstLine="2891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公布的失信信息</w:t>
      </w:r>
    </w:p>
    <w:p w:rsidR="00DF5E22" w:rsidRPr="00DF5E22" w:rsidRDefault="00DF5E22" w:rsidP="0021224E">
      <w:pPr>
        <w:spacing w:line="600" w:lineRule="exact"/>
        <w:ind w:firstLineChars="200" w:firstLine="640"/>
        <w:rPr>
          <w:rFonts w:ascii="仿宋_GB2312" w:eastAsia="仿宋_GB2312" w:hAnsi="宋体"/>
          <w:b/>
          <w:sz w:val="32"/>
        </w:rPr>
      </w:pPr>
      <w:r w:rsidRPr="00DF5E22">
        <w:rPr>
          <w:rFonts w:ascii="仿宋_GB2312" w:eastAsia="仿宋_GB2312" w:hAnsi="宋体" w:hint="eastAsia"/>
          <w:b/>
          <w:sz w:val="32"/>
        </w:rPr>
        <w:lastRenderedPageBreak/>
        <w:t>一、基本情况</w:t>
      </w:r>
    </w:p>
    <w:p w:rsidR="00DF5E22" w:rsidRPr="00DF5E22" w:rsidRDefault="00DF5E22" w:rsidP="00DF5E22">
      <w:pPr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 w:rsidRPr="00DF5E22">
        <w:rPr>
          <w:rFonts w:ascii="仿宋_GB2312" w:eastAsia="仿宋_GB2312" w:hAnsi="宋体" w:hint="eastAsia"/>
          <w:sz w:val="32"/>
        </w:rPr>
        <w:t xml:space="preserve">纳税人名称:湖北林立物流有限公司              </w:t>
      </w:r>
    </w:p>
    <w:p w:rsidR="00DF5E22" w:rsidRPr="00DF5E22" w:rsidRDefault="00DF5E22" w:rsidP="00DF5E22">
      <w:pPr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 w:rsidRPr="00DF5E22">
        <w:rPr>
          <w:rFonts w:ascii="仿宋_GB2312" w:eastAsia="仿宋_GB2312" w:hAnsi="宋体" w:hint="eastAsia"/>
          <w:sz w:val="32"/>
        </w:rPr>
        <w:t xml:space="preserve">统一社会信用代码（纳税人识别号）: 91420902MA4875G725             </w:t>
      </w:r>
    </w:p>
    <w:p w:rsidR="00DF5E22" w:rsidRPr="00DF5E22" w:rsidRDefault="00DF5E22" w:rsidP="00DF5E22">
      <w:pPr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 w:rsidRPr="00DF5E22">
        <w:rPr>
          <w:rFonts w:ascii="仿宋_GB2312" w:eastAsia="仿宋_GB2312" w:hAnsi="宋体" w:hint="eastAsia"/>
          <w:sz w:val="32"/>
        </w:rPr>
        <w:t>注册地址:湖北省孝感市城站路141号双创服务中心A栋4层18号</w:t>
      </w:r>
    </w:p>
    <w:p w:rsidR="00DF5E22" w:rsidRPr="00DF5E22" w:rsidRDefault="00DF5E22" w:rsidP="00DF5E22">
      <w:pPr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 w:rsidRPr="00DF5E22">
        <w:rPr>
          <w:rFonts w:ascii="仿宋_GB2312" w:eastAsia="仿宋_GB2312" w:hAnsi="宋体" w:hint="eastAsia"/>
          <w:sz w:val="32"/>
        </w:rPr>
        <w:t>法定代表人:陈琳、男、身份证号362502********2011</w:t>
      </w:r>
    </w:p>
    <w:p w:rsidR="00DF5E22" w:rsidRPr="00DF5E22" w:rsidRDefault="00DF5E22" w:rsidP="0021224E">
      <w:pPr>
        <w:spacing w:line="600" w:lineRule="exact"/>
        <w:ind w:firstLineChars="200" w:firstLine="640"/>
        <w:rPr>
          <w:rFonts w:ascii="仿宋_GB2312" w:eastAsia="仿宋_GB2312" w:hAnsi="宋体"/>
          <w:b/>
          <w:sz w:val="32"/>
        </w:rPr>
      </w:pPr>
      <w:r w:rsidRPr="00DF5E22">
        <w:rPr>
          <w:rFonts w:ascii="仿宋_GB2312" w:eastAsia="仿宋_GB2312" w:hAnsi="宋体" w:hint="eastAsia"/>
          <w:b/>
          <w:sz w:val="32"/>
        </w:rPr>
        <w:t>二、案件性质</w:t>
      </w:r>
    </w:p>
    <w:p w:rsidR="00DF5E22" w:rsidRPr="00DF5E22" w:rsidRDefault="00DF5E22" w:rsidP="00DF5E22">
      <w:pPr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 w:rsidRPr="00DF5E22">
        <w:rPr>
          <w:rFonts w:ascii="仿宋_GB2312" w:eastAsia="仿宋_GB2312" w:hAnsi="宋体" w:hint="eastAsia"/>
          <w:sz w:val="32"/>
        </w:rPr>
        <w:t>虚开增值税专用发票或者虚开用于骗取出口退税、抵扣税款的其他发票</w:t>
      </w:r>
    </w:p>
    <w:p w:rsidR="00DF5E22" w:rsidRPr="00DF5E22" w:rsidRDefault="00DF5E22" w:rsidP="0021224E">
      <w:pPr>
        <w:spacing w:line="600" w:lineRule="exact"/>
        <w:ind w:firstLineChars="200" w:firstLine="640"/>
        <w:rPr>
          <w:rFonts w:ascii="仿宋_GB2312" w:eastAsia="仿宋_GB2312" w:hAnsi="宋体"/>
          <w:b/>
          <w:sz w:val="32"/>
        </w:rPr>
      </w:pPr>
      <w:r w:rsidRPr="00DF5E22">
        <w:rPr>
          <w:rFonts w:ascii="仿宋_GB2312" w:eastAsia="仿宋_GB2312" w:hAnsi="宋体" w:hint="eastAsia"/>
          <w:b/>
          <w:sz w:val="32"/>
        </w:rPr>
        <w:t>三、主要违法事实</w:t>
      </w:r>
    </w:p>
    <w:p w:rsidR="00DF5E22" w:rsidRPr="00DF5E22" w:rsidRDefault="00DF5E22" w:rsidP="00DF5E22">
      <w:pPr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 w:rsidRPr="00DF5E22">
        <w:rPr>
          <w:rFonts w:ascii="仿宋_GB2312" w:eastAsia="仿宋_GB2312" w:hAnsi="宋体" w:hint="eastAsia"/>
          <w:sz w:val="32"/>
        </w:rPr>
        <w:t>经国家税务总局孝感市税务局第一稽查局检查，发现其2018年1月1日至2019年12月31日，让他人为自己开具与实际经营业务情况不符的增值税专用发票30份，金额2150140.33元，税额204152.67元。</w:t>
      </w:r>
    </w:p>
    <w:p w:rsidR="00DF5E22" w:rsidRPr="00DF5E22" w:rsidRDefault="00DF5E22" w:rsidP="0021224E">
      <w:pPr>
        <w:spacing w:line="600" w:lineRule="exact"/>
        <w:ind w:firstLineChars="200" w:firstLine="640"/>
        <w:rPr>
          <w:rFonts w:ascii="仿宋_GB2312" w:eastAsia="仿宋_GB2312" w:hAnsi="宋体"/>
          <w:b/>
          <w:sz w:val="32"/>
        </w:rPr>
      </w:pPr>
      <w:r w:rsidRPr="00DF5E22">
        <w:rPr>
          <w:rFonts w:ascii="仿宋_GB2312" w:eastAsia="仿宋_GB2312" w:hAnsi="宋体" w:hint="eastAsia"/>
          <w:b/>
          <w:sz w:val="32"/>
        </w:rPr>
        <w:t>四、相关法律依据及税务处理处罚情况</w:t>
      </w:r>
    </w:p>
    <w:p w:rsidR="00DF5E22" w:rsidRPr="00DF5E22" w:rsidRDefault="00DF5E22" w:rsidP="00DF5E22">
      <w:pPr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 w:rsidRPr="00DF5E22">
        <w:rPr>
          <w:rFonts w:ascii="仿宋_GB2312" w:eastAsia="仿宋_GB2312" w:hAnsi="宋体" w:hint="eastAsia"/>
          <w:sz w:val="32"/>
        </w:rPr>
        <w:t>依照《中华人民共和国税收征收管理法》等相关法律法规的有关规定，对其处以追缴税款24.35万元的行政处理（已自行补缴税款24.35万元）、处以罚款10万元的行政处罚。</w:t>
      </w:r>
    </w:p>
    <w:p w:rsidR="0036504D" w:rsidRPr="00DF5E22" w:rsidRDefault="0036504D" w:rsidP="0089774E">
      <w:pPr>
        <w:jc w:val="center"/>
        <w:rPr>
          <w:rFonts w:ascii="仿宋_GB2312" w:eastAsia="仿宋_GB2312"/>
          <w:b/>
          <w:sz w:val="32"/>
          <w:szCs w:val="32"/>
        </w:rPr>
      </w:pPr>
    </w:p>
    <w:sectPr w:rsidR="0036504D" w:rsidRPr="00DF5E22" w:rsidSect="007860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1C" w:rsidRDefault="00065C1C" w:rsidP="00317E22">
      <w:r>
        <w:separator/>
      </w:r>
    </w:p>
  </w:endnote>
  <w:endnote w:type="continuationSeparator" w:id="0">
    <w:p w:rsidR="00065C1C" w:rsidRDefault="00065C1C" w:rsidP="0031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1C" w:rsidRDefault="00065C1C" w:rsidP="00317E22">
      <w:r>
        <w:separator/>
      </w:r>
    </w:p>
  </w:footnote>
  <w:footnote w:type="continuationSeparator" w:id="0">
    <w:p w:rsidR="00065C1C" w:rsidRDefault="00065C1C" w:rsidP="00317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FB6EBA"/>
    <w:multiLevelType w:val="singleLevel"/>
    <w:tmpl w:val="DBFB6E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E2434A"/>
    <w:multiLevelType w:val="singleLevel"/>
    <w:tmpl w:val="3AE243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B62808"/>
    <w:rsid w:val="FFDF7D01"/>
    <w:rsid w:val="FFDFCD48"/>
    <w:rsid w:val="0002122B"/>
    <w:rsid w:val="00065C1C"/>
    <w:rsid w:val="000875D5"/>
    <w:rsid w:val="0021224E"/>
    <w:rsid w:val="00290912"/>
    <w:rsid w:val="00317E22"/>
    <w:rsid w:val="0036504D"/>
    <w:rsid w:val="003B5824"/>
    <w:rsid w:val="005F257A"/>
    <w:rsid w:val="00742681"/>
    <w:rsid w:val="00786020"/>
    <w:rsid w:val="0089774E"/>
    <w:rsid w:val="00B4241B"/>
    <w:rsid w:val="00B7125C"/>
    <w:rsid w:val="00BA5FC4"/>
    <w:rsid w:val="00DF5E22"/>
    <w:rsid w:val="00EA27BF"/>
    <w:rsid w:val="233507FA"/>
    <w:rsid w:val="3F567D8F"/>
    <w:rsid w:val="5EFF0169"/>
    <w:rsid w:val="79B62808"/>
    <w:rsid w:val="7BED7DE8"/>
    <w:rsid w:val="8DF6C065"/>
    <w:rsid w:val="D5AFCA35"/>
    <w:rsid w:val="D9F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8602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name w:val="表单名称"/>
    <w:basedOn w:val="a"/>
    <w:qFormat/>
    <w:rsid w:val="0078602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paragraph" w:styleId="a5">
    <w:name w:val="header"/>
    <w:basedOn w:val="a"/>
    <w:link w:val="Char"/>
    <w:rsid w:val="0031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17E22"/>
    <w:rPr>
      <w:kern w:val="2"/>
      <w:sz w:val="18"/>
      <w:szCs w:val="18"/>
    </w:rPr>
  </w:style>
  <w:style w:type="paragraph" w:styleId="a6">
    <w:name w:val="footer"/>
    <w:basedOn w:val="a"/>
    <w:link w:val="Char0"/>
    <w:rsid w:val="00317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17E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Administrator</cp:lastModifiedBy>
  <cp:revision>4</cp:revision>
  <cp:lastPrinted>2024-12-04T03:06:00Z</cp:lastPrinted>
  <dcterms:created xsi:type="dcterms:W3CDTF">2024-12-10T02:06:00Z</dcterms:created>
  <dcterms:modified xsi:type="dcterms:W3CDTF">2024-12-10T02:19:00Z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