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87" w:rsidRDefault="00E80D87">
      <w:pPr>
        <w:jc w:val="center"/>
        <w:rPr>
          <w:rFonts w:ascii="仿宋" w:eastAsia="仿宋" w:hAnsi="仿宋" w:cs="华文中宋" w:hint="eastAsia"/>
          <w:sz w:val="28"/>
          <w:szCs w:val="28"/>
        </w:rPr>
      </w:pPr>
      <w:r w:rsidRPr="00E80D87">
        <w:rPr>
          <w:rFonts w:ascii="仿宋" w:eastAsia="仿宋" w:hAnsi="仿宋" w:cs="华文中宋" w:hint="eastAsia"/>
          <w:sz w:val="28"/>
          <w:szCs w:val="28"/>
        </w:rPr>
        <w:t>国家税务总局汉川市税务局</w:t>
      </w:r>
      <w:r w:rsidRPr="00E80D87">
        <w:rPr>
          <w:rFonts w:ascii="仿宋" w:eastAsia="仿宋" w:hAnsi="仿宋" w:cs="华文中宋" w:hint="eastAsia"/>
          <w:sz w:val="28"/>
          <w:szCs w:val="28"/>
        </w:rPr>
        <w:t>2025-2027</w:t>
      </w:r>
      <w:r w:rsidRPr="00E80D87">
        <w:rPr>
          <w:rFonts w:ascii="仿宋" w:eastAsia="仿宋" w:hAnsi="仿宋" w:cs="华文中宋" w:hint="eastAsia"/>
          <w:sz w:val="28"/>
          <w:szCs w:val="28"/>
        </w:rPr>
        <w:t>年职工食堂食材配送服务</w:t>
      </w:r>
    </w:p>
    <w:p w:rsidR="006C6F28" w:rsidRPr="00E80D87" w:rsidRDefault="00E80D87">
      <w:pPr>
        <w:jc w:val="center"/>
        <w:rPr>
          <w:rFonts w:ascii="仿宋" w:eastAsia="仿宋" w:hAnsi="仿宋" w:cs="华文中宋"/>
          <w:sz w:val="28"/>
          <w:szCs w:val="28"/>
        </w:rPr>
      </w:pPr>
      <w:r w:rsidRPr="00E80D87">
        <w:rPr>
          <w:rFonts w:ascii="仿宋" w:eastAsia="仿宋" w:hAnsi="仿宋" w:cs="华文中宋" w:hint="eastAsia"/>
          <w:sz w:val="28"/>
          <w:szCs w:val="28"/>
        </w:rPr>
        <w:t>项目</w:t>
      </w:r>
      <w:r w:rsidRPr="00E80D87">
        <w:rPr>
          <w:rFonts w:ascii="仿宋" w:eastAsia="仿宋" w:hAnsi="仿宋" w:cs="华文中宋" w:hint="eastAsia"/>
          <w:sz w:val="28"/>
          <w:szCs w:val="28"/>
        </w:rPr>
        <w:t>公开招标公告</w:t>
      </w:r>
    </w:p>
    <w:p w:rsidR="006C6F28" w:rsidRDefault="00E80D87">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6C6F28" w:rsidRDefault="00E80D8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国家税务总局汉川市税务局</w:t>
      </w:r>
      <w:r>
        <w:rPr>
          <w:rFonts w:ascii="宋体" w:hAnsi="宋体" w:cs="宋体" w:hint="eastAsia"/>
          <w:szCs w:val="21"/>
        </w:rPr>
        <w:t>2025-2027</w:t>
      </w:r>
      <w:r>
        <w:rPr>
          <w:rFonts w:ascii="宋体" w:hAnsi="宋体" w:cs="宋体" w:hint="eastAsia"/>
          <w:szCs w:val="21"/>
        </w:rPr>
        <w:t>年职工食堂食材配送服务项目的潜在投标人应在湖北阳博招标代理有限公司（孝感市天仙路航天首府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号）获取招标文件，并于</w:t>
      </w:r>
      <w:r>
        <w:rPr>
          <w:rFonts w:ascii="宋体" w:hAnsi="宋体" w:cs="宋体" w:hint="eastAsia"/>
          <w:szCs w:val="21"/>
          <w:u w:val="single"/>
        </w:rPr>
        <w:t>2024</w:t>
      </w:r>
      <w:r>
        <w:rPr>
          <w:rFonts w:ascii="宋体" w:hAnsi="宋体" w:cs="宋体" w:hint="eastAsia"/>
          <w:bCs/>
          <w:szCs w:val="21"/>
          <w:u w:val="single"/>
        </w:rPr>
        <w:t>年</w:t>
      </w:r>
      <w:r>
        <w:rPr>
          <w:rFonts w:ascii="宋体" w:hAnsi="宋体" w:cs="宋体" w:hint="eastAsia"/>
          <w:bCs/>
          <w:szCs w:val="21"/>
          <w:u w:val="single"/>
        </w:rPr>
        <w:t>12</w:t>
      </w:r>
      <w:r>
        <w:rPr>
          <w:rFonts w:ascii="宋体" w:hAnsi="宋体" w:cs="宋体" w:hint="eastAsia"/>
          <w:bCs/>
          <w:szCs w:val="21"/>
          <w:u w:val="single"/>
        </w:rPr>
        <w:t>月</w:t>
      </w:r>
      <w:r>
        <w:rPr>
          <w:rFonts w:ascii="宋体" w:hAnsi="宋体" w:cs="宋体" w:hint="eastAsia"/>
          <w:bCs/>
          <w:szCs w:val="21"/>
          <w:u w:val="single"/>
        </w:rPr>
        <w:t>30</w:t>
      </w:r>
      <w:r>
        <w:rPr>
          <w:rFonts w:ascii="宋体" w:hAnsi="宋体" w:cs="宋体" w:hint="eastAsia"/>
          <w:bCs/>
          <w:szCs w:val="21"/>
          <w:u w:val="single"/>
        </w:rPr>
        <w:t>日</w:t>
      </w:r>
      <w:r>
        <w:rPr>
          <w:rFonts w:ascii="宋体" w:hAnsi="宋体" w:cs="宋体" w:hint="eastAsia"/>
          <w:bCs/>
          <w:szCs w:val="21"/>
          <w:u w:val="single"/>
        </w:rPr>
        <w:t>09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北京时间）前递交投标文件</w:t>
      </w:r>
      <w:r>
        <w:rPr>
          <w:rFonts w:ascii="宋体" w:hAnsi="宋体" w:cs="宋体" w:hint="eastAsia"/>
          <w:szCs w:val="21"/>
        </w:rPr>
        <w:t>。</w:t>
      </w:r>
    </w:p>
    <w:p w:rsidR="006C6F28" w:rsidRDefault="00E80D87">
      <w:pPr>
        <w:spacing w:line="360" w:lineRule="auto"/>
        <w:rPr>
          <w:rFonts w:ascii="黑体" w:eastAsia="黑体" w:hAnsi="黑体"/>
          <w:szCs w:val="21"/>
        </w:rPr>
      </w:pPr>
      <w:r>
        <w:rPr>
          <w:rFonts w:ascii="黑体" w:eastAsia="黑体" w:hAnsi="黑体" w:hint="eastAsia"/>
          <w:szCs w:val="21"/>
        </w:rPr>
        <w:t>一、项目基本情况</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项目编号：</w:t>
      </w:r>
      <w:r>
        <w:rPr>
          <w:rFonts w:ascii="宋体" w:hAnsi="宋体" w:cs="宋体" w:hint="eastAsia"/>
          <w:szCs w:val="21"/>
        </w:rPr>
        <w:t>HB2024-DLGK-C0169-B00</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项目名称：</w:t>
      </w:r>
      <w:r>
        <w:rPr>
          <w:rFonts w:ascii="宋体" w:hAnsi="宋体" w:cs="宋体" w:hint="eastAsia"/>
          <w:szCs w:val="21"/>
        </w:rPr>
        <w:t>国家税务总局汉川市税务局</w:t>
      </w:r>
      <w:r>
        <w:rPr>
          <w:rFonts w:ascii="宋体" w:hAnsi="宋体" w:cs="宋体" w:hint="eastAsia"/>
          <w:szCs w:val="21"/>
        </w:rPr>
        <w:t>2025-2027</w:t>
      </w:r>
      <w:r>
        <w:rPr>
          <w:rFonts w:ascii="宋体" w:hAnsi="宋体" w:cs="宋体" w:hint="eastAsia"/>
          <w:szCs w:val="21"/>
        </w:rPr>
        <w:t>年职工食堂食材配送服务项目</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预算金额：本项目预算</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w:t>
      </w:r>
      <w:r>
        <w:rPr>
          <w:rFonts w:ascii="宋体" w:hAnsi="宋体" w:cs="宋体" w:hint="eastAsia"/>
          <w:szCs w:val="21"/>
        </w:rPr>
        <w:t>元，每年预算为</w:t>
      </w:r>
      <w:r>
        <w:rPr>
          <w:rFonts w:ascii="宋体" w:hAnsi="宋体" w:cs="宋体" w:hint="eastAsia"/>
          <w:szCs w:val="21"/>
        </w:rPr>
        <w:t>360</w:t>
      </w:r>
      <w:r>
        <w:rPr>
          <w:rFonts w:ascii="宋体" w:hAnsi="宋体" w:cs="宋体" w:hint="eastAsia"/>
          <w:szCs w:val="21"/>
        </w:rPr>
        <w:t>万元。</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最高限价：本项目最高限价</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万元</w:t>
      </w:r>
      <w:r>
        <w:rPr>
          <w:rFonts w:ascii="宋体" w:hAnsi="宋体" w:cs="宋体" w:hint="eastAsia"/>
          <w:szCs w:val="21"/>
        </w:rPr>
        <w:t>，每年最高限价为</w:t>
      </w:r>
      <w:r>
        <w:rPr>
          <w:rFonts w:ascii="宋体" w:hAnsi="宋体" w:cs="宋体" w:hint="eastAsia"/>
          <w:szCs w:val="21"/>
        </w:rPr>
        <w:t>360</w:t>
      </w:r>
      <w:r>
        <w:rPr>
          <w:rFonts w:ascii="宋体" w:hAnsi="宋体" w:cs="宋体" w:hint="eastAsia"/>
          <w:szCs w:val="21"/>
        </w:rPr>
        <w:t>万元。</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采购需求：</w:t>
      </w:r>
      <w:r>
        <w:rPr>
          <w:rFonts w:ascii="宋体" w:hAnsi="宋体" w:cs="宋体" w:hint="eastAsia"/>
          <w:szCs w:val="21"/>
        </w:rPr>
        <w:t>国家税务总局汉川市税务局</w:t>
      </w:r>
      <w:r>
        <w:rPr>
          <w:rFonts w:ascii="宋体" w:hAnsi="宋体" w:cs="宋体" w:hint="eastAsia"/>
          <w:szCs w:val="21"/>
        </w:rPr>
        <w:t>为加强机关运转保障和后勤服务工作、满足干部职工用餐需求，现对职工食堂食材配送服务项目组织采购。详见《招标文件（技术部分）》。</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合同履行期限：</w:t>
      </w:r>
      <w:r>
        <w:rPr>
          <w:rFonts w:ascii="宋体" w:hAnsi="宋体" w:cs="宋体" w:hint="eastAsia"/>
          <w:szCs w:val="21"/>
        </w:rPr>
        <w:t>3</w:t>
      </w:r>
      <w:r>
        <w:rPr>
          <w:rFonts w:ascii="宋体" w:hAnsi="宋体" w:cs="宋体" w:hint="eastAsia"/>
          <w:szCs w:val="21"/>
        </w:rPr>
        <w:t>年（本次招标金额为</w:t>
      </w:r>
      <w:r>
        <w:rPr>
          <w:rFonts w:ascii="宋体" w:hAnsi="宋体" w:cs="宋体" w:hint="eastAsia"/>
          <w:szCs w:val="21"/>
        </w:rPr>
        <w:t>1</w:t>
      </w:r>
      <w:r>
        <w:rPr>
          <w:rFonts w:ascii="宋体" w:hAnsi="宋体" w:cs="宋体" w:hint="eastAsia"/>
          <w:szCs w:val="21"/>
        </w:rPr>
        <w:t>年服务金额。合同一年一签（根据（财库</w:t>
      </w:r>
      <w:r>
        <w:rPr>
          <w:rFonts w:ascii="宋体" w:hAnsi="宋体" w:cs="宋体" w:hint="eastAsia"/>
          <w:szCs w:val="21"/>
        </w:rPr>
        <w:t>[2014]37</w:t>
      </w:r>
      <w:r>
        <w:rPr>
          <w:rFonts w:ascii="宋体" w:hAnsi="宋体" w:cs="宋体" w:hint="eastAsia"/>
          <w:szCs w:val="21"/>
        </w:rPr>
        <w:t>号）《关于推进和完善服务项目政府采购有关问题的通知》合同期结束后，若考核良好，最多可续签</w:t>
      </w:r>
      <w:r>
        <w:rPr>
          <w:rFonts w:ascii="宋体" w:hAnsi="宋体" w:cs="宋体" w:hint="eastAsia"/>
          <w:szCs w:val="21"/>
        </w:rPr>
        <w:t>2</w:t>
      </w:r>
      <w:r>
        <w:rPr>
          <w:rFonts w:ascii="宋体" w:hAnsi="宋体" w:cs="宋体" w:hint="eastAsia"/>
          <w:szCs w:val="21"/>
        </w:rPr>
        <w:t>年）</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6C6F28" w:rsidRDefault="00E80D87">
      <w:pPr>
        <w:spacing w:line="360" w:lineRule="auto"/>
        <w:rPr>
          <w:rFonts w:ascii="黑体" w:eastAsia="黑体" w:hAnsi="黑体"/>
          <w:szCs w:val="21"/>
        </w:rPr>
      </w:pPr>
      <w:r>
        <w:rPr>
          <w:rFonts w:ascii="黑体" w:eastAsia="黑体" w:hAnsi="黑体" w:hint="eastAsia"/>
          <w:szCs w:val="21"/>
        </w:rPr>
        <w:t>二、申请人的资格要求</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w:t>
      </w:r>
      <w:r>
        <w:rPr>
          <w:rFonts w:ascii="宋体" w:hAnsi="宋体" w:cs="宋体" w:hint="eastAsia"/>
          <w:szCs w:val="21"/>
        </w:rPr>
        <w:t>政府采购法》第二十二条规定；</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落实政府采购政策需满足的资格要求：本项目为专门面向中小企业采购的项目，投标人须出具《中小企业声明函》（格式见《《政府采购促进中小企业发展管理办法》（财库</w:t>
      </w:r>
      <w:r>
        <w:rPr>
          <w:rFonts w:ascii="宋体" w:hAnsi="宋体" w:cs="宋体" w:hint="eastAsia"/>
          <w:szCs w:val="21"/>
        </w:rPr>
        <w:t>[2020]46</w:t>
      </w:r>
      <w:r>
        <w:rPr>
          <w:rFonts w:ascii="宋体" w:hAnsi="宋体" w:cs="宋体" w:hint="eastAsia"/>
          <w:szCs w:val="21"/>
        </w:rPr>
        <w:t>号）），并对声明的真实性负责。中小企业划分标准所属行业：批发和零售业</w:t>
      </w:r>
    </w:p>
    <w:p w:rsidR="006C6F28" w:rsidRDefault="00E80D87">
      <w:pPr>
        <w:spacing w:line="360" w:lineRule="auto"/>
        <w:ind w:firstLineChars="200" w:firstLine="420"/>
        <w:rPr>
          <w:rFonts w:ascii="宋体" w:hAnsi="宋体" w:cs="宋体"/>
          <w:i/>
          <w:iCs/>
          <w:szCs w:val="21"/>
          <w:u w:val="single"/>
        </w:rPr>
      </w:pPr>
      <w:r>
        <w:rPr>
          <w:rFonts w:ascii="宋体" w:hAnsi="宋体" w:cs="宋体" w:hint="eastAsia"/>
          <w:szCs w:val="21"/>
        </w:rPr>
        <w:t>3.</w:t>
      </w:r>
      <w:r>
        <w:rPr>
          <w:rFonts w:ascii="宋体" w:hAnsi="宋体" w:cs="宋体" w:hint="eastAsia"/>
          <w:szCs w:val="21"/>
        </w:rPr>
        <w:t>本项目的特定资格要求：供应商是生产厂家的应具有食品生产许可证；供应商是代理商的应具有食品经营许可证。</w:t>
      </w:r>
    </w:p>
    <w:p w:rsidR="006C6F28" w:rsidRDefault="00E80D87">
      <w:pPr>
        <w:spacing w:line="360" w:lineRule="auto"/>
        <w:rPr>
          <w:rFonts w:ascii="黑体" w:eastAsia="黑体" w:hAnsi="黑体"/>
          <w:szCs w:val="21"/>
        </w:rPr>
      </w:pPr>
      <w:r>
        <w:rPr>
          <w:rFonts w:ascii="黑体" w:eastAsia="黑体" w:hAnsi="黑体" w:hint="eastAsia"/>
          <w:szCs w:val="21"/>
        </w:rPr>
        <w:t>三、获取招标文件</w:t>
      </w:r>
    </w:p>
    <w:p w:rsidR="006C6F28" w:rsidRDefault="00E80D87">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10</w:t>
      </w:r>
      <w:r>
        <w:rPr>
          <w:rFonts w:ascii="宋体" w:hAnsi="宋体" w:cs="宋体" w:hint="eastAsia"/>
          <w:szCs w:val="21"/>
          <w:u w:val="single"/>
        </w:rPr>
        <w:t>日至</w:t>
      </w:r>
      <w:r>
        <w:rPr>
          <w:rFonts w:ascii="宋体" w:hAnsi="宋体" w:cs="宋体" w:hint="eastAsia"/>
          <w:szCs w:val="21"/>
          <w:u w:val="single"/>
        </w:rPr>
        <w:t>2024</w:t>
      </w:r>
      <w:r>
        <w:rPr>
          <w:rFonts w:ascii="宋体" w:hAnsi="宋体" w:cs="宋体" w:hint="eastAsia"/>
          <w:szCs w:val="21"/>
          <w:u w:val="single"/>
        </w:rPr>
        <w:t>年</w:t>
      </w:r>
      <w:r>
        <w:rPr>
          <w:rFonts w:ascii="宋体" w:hAnsi="宋体" w:cs="宋体" w:hint="eastAsia"/>
          <w:szCs w:val="21"/>
          <w:u w:val="single"/>
        </w:rPr>
        <w:t>12</w:t>
      </w:r>
      <w:r>
        <w:rPr>
          <w:rFonts w:ascii="宋体" w:hAnsi="宋体" w:cs="宋体" w:hint="eastAsia"/>
          <w:szCs w:val="21"/>
          <w:u w:val="single"/>
        </w:rPr>
        <w:t>月</w:t>
      </w:r>
      <w:r>
        <w:rPr>
          <w:rFonts w:ascii="宋体" w:hAnsi="宋体" w:cs="宋体" w:hint="eastAsia"/>
          <w:szCs w:val="21"/>
          <w:u w:val="single"/>
        </w:rPr>
        <w:t>16</w:t>
      </w:r>
      <w:r>
        <w:rPr>
          <w:rFonts w:ascii="宋体" w:hAnsi="宋体" w:cs="宋体" w:hint="eastAsia"/>
          <w:szCs w:val="21"/>
          <w:u w:val="single"/>
        </w:rPr>
        <w:t>日</w:t>
      </w:r>
      <w:r>
        <w:rPr>
          <w:rFonts w:ascii="宋体" w:hAnsi="宋体" w:cs="宋体" w:hint="eastAsia"/>
          <w:szCs w:val="21"/>
        </w:rPr>
        <w:t>，</w:t>
      </w:r>
      <w:r>
        <w:rPr>
          <w:rFonts w:ascii="宋体" w:hAnsi="宋体" w:cs="宋体" w:hint="eastAsia"/>
          <w:szCs w:val="21"/>
        </w:rPr>
        <w:t>每天上午</w:t>
      </w:r>
      <w:r>
        <w:rPr>
          <w:rFonts w:ascii="宋体" w:hAnsi="宋体" w:cs="宋体" w:hint="eastAsia"/>
          <w:szCs w:val="21"/>
        </w:rPr>
        <w:t>8:30</w:t>
      </w:r>
      <w:r>
        <w:rPr>
          <w:rFonts w:ascii="宋体" w:hAnsi="宋体" w:cs="宋体" w:hint="eastAsia"/>
          <w:szCs w:val="21"/>
        </w:rPr>
        <w:t>至</w:t>
      </w:r>
      <w:r>
        <w:rPr>
          <w:rFonts w:ascii="宋体" w:hAnsi="宋体" w:cs="宋体" w:hint="eastAsia"/>
          <w:szCs w:val="21"/>
        </w:rPr>
        <w:t>11:30</w:t>
      </w:r>
      <w:r>
        <w:rPr>
          <w:rFonts w:ascii="宋体" w:hAnsi="宋体" w:cs="宋体" w:hint="eastAsia"/>
          <w:szCs w:val="21"/>
        </w:rPr>
        <w:t>，下午</w:t>
      </w:r>
      <w:r>
        <w:rPr>
          <w:rFonts w:ascii="宋体" w:hAnsi="宋体" w:cs="宋体" w:hint="eastAsia"/>
          <w:szCs w:val="21"/>
        </w:rPr>
        <w:t>14</w:t>
      </w:r>
      <w:r>
        <w:rPr>
          <w:rFonts w:ascii="宋体" w:hAnsi="宋体" w:cs="宋体" w:hint="eastAsia"/>
          <w:szCs w:val="21"/>
        </w:rPr>
        <w:t>:30</w:t>
      </w:r>
      <w:r>
        <w:rPr>
          <w:rFonts w:ascii="宋体" w:hAnsi="宋体" w:cs="宋体" w:hint="eastAsia"/>
          <w:szCs w:val="21"/>
        </w:rPr>
        <w:t>至</w:t>
      </w:r>
      <w:r>
        <w:rPr>
          <w:rFonts w:ascii="宋体" w:hAnsi="宋体" w:cs="宋体" w:hint="eastAsia"/>
          <w:szCs w:val="21"/>
        </w:rPr>
        <w:t>17</w:t>
      </w:r>
      <w:r>
        <w:rPr>
          <w:rFonts w:ascii="宋体" w:hAnsi="宋体" w:cs="宋体" w:hint="eastAsia"/>
          <w:szCs w:val="21"/>
        </w:rPr>
        <w:t>:30</w:t>
      </w:r>
      <w:r>
        <w:rPr>
          <w:rFonts w:ascii="宋体" w:hAnsi="宋体" w:cs="宋体" w:hint="eastAsia"/>
          <w:szCs w:val="21"/>
        </w:rPr>
        <w:t>（北京时间，</w:t>
      </w:r>
      <w:r>
        <w:rPr>
          <w:rFonts w:ascii="宋体" w:hAnsi="宋体" w:cs="宋体"/>
          <w:szCs w:val="21"/>
        </w:rPr>
        <w:t>法定节假日</w:t>
      </w:r>
      <w:r>
        <w:rPr>
          <w:rFonts w:ascii="宋体" w:hAnsi="宋体" w:cs="宋体" w:hint="eastAsia"/>
          <w:szCs w:val="21"/>
        </w:rPr>
        <w:t>除外）</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）营业执照</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）法定代表人身份证明书（法定代表人自己获取时提供，附身份证复印件）</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）法定代表人授权委托书（法定代表人委托他人获取时提供，附法定代表人和被委托人身份证复印件）</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）符合本项目资格要求的承诺函。</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r>
        <w:rPr>
          <w:rFonts w:ascii="宋体" w:hAnsi="宋体" w:cs="宋体" w:hint="eastAsia"/>
          <w:szCs w:val="21"/>
        </w:rPr>
        <w:t>)</w:t>
      </w:r>
    </w:p>
    <w:p w:rsidR="006C6F28" w:rsidRDefault="00E80D87">
      <w:pPr>
        <w:spacing w:line="360" w:lineRule="auto"/>
        <w:rPr>
          <w:rFonts w:ascii="黑体" w:eastAsia="黑体" w:hAnsi="黑体"/>
          <w:szCs w:val="21"/>
        </w:rPr>
      </w:pPr>
      <w:r>
        <w:rPr>
          <w:rFonts w:ascii="黑体" w:eastAsia="黑体" w:hAnsi="黑体" w:hint="eastAsia"/>
          <w:szCs w:val="21"/>
        </w:rPr>
        <w:t>四、提交投标文件截止时间、开标时间和地点</w:t>
      </w:r>
    </w:p>
    <w:p w:rsidR="006C6F28" w:rsidRDefault="00E80D87">
      <w:pPr>
        <w:spacing w:line="360" w:lineRule="auto"/>
        <w:ind w:firstLineChars="200" w:firstLine="420"/>
        <w:rPr>
          <w:rFonts w:ascii="宋体" w:hAnsi="宋体"/>
          <w:bCs/>
          <w:szCs w:val="21"/>
        </w:rPr>
      </w:pPr>
      <w:r>
        <w:rPr>
          <w:rFonts w:ascii="宋体" w:hAnsi="宋体" w:cs="宋体" w:hint="eastAsia"/>
          <w:szCs w:val="21"/>
        </w:rPr>
        <w:t>开标时间</w:t>
      </w:r>
      <w:r>
        <w:rPr>
          <w:rFonts w:ascii="宋体" w:hAnsi="宋体" w:cs="宋体" w:hint="eastAsia"/>
          <w:szCs w:val="21"/>
        </w:rPr>
        <w:t>:2024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rPr>
        <w:t>09</w:t>
      </w:r>
      <w:r>
        <w:rPr>
          <w:rFonts w:ascii="宋体" w:hAnsi="宋体" w:cs="宋体" w:hint="eastAsia"/>
          <w:szCs w:val="21"/>
        </w:rPr>
        <w:t>点</w:t>
      </w:r>
      <w:r>
        <w:rPr>
          <w:rFonts w:ascii="宋体" w:hAnsi="宋体" w:cs="宋体" w:hint="eastAsia"/>
          <w:szCs w:val="21"/>
        </w:rPr>
        <w:t>30</w:t>
      </w:r>
      <w:r>
        <w:rPr>
          <w:rFonts w:ascii="宋体" w:hAnsi="宋体" w:cs="宋体" w:hint="eastAsia"/>
          <w:szCs w:val="21"/>
        </w:rPr>
        <w:t>分</w:t>
      </w:r>
      <w:r>
        <w:rPr>
          <w:rFonts w:ascii="宋体" w:hAnsi="宋体" w:hint="eastAsia"/>
          <w:bCs/>
          <w:color w:val="0000FF"/>
          <w:szCs w:val="21"/>
        </w:rPr>
        <w:t>（</w:t>
      </w:r>
      <w:r>
        <w:rPr>
          <w:rFonts w:ascii="宋体" w:hAnsi="宋体" w:hint="eastAsia"/>
          <w:bCs/>
          <w:szCs w:val="21"/>
        </w:rPr>
        <w:t>北京时间）</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w:t>
      </w:r>
      <w:r>
        <w:rPr>
          <w:rFonts w:ascii="宋体" w:hAnsi="宋体" w:cs="宋体" w:hint="eastAsia"/>
          <w:szCs w:val="21"/>
        </w:rPr>
        <w:t>7</w:t>
      </w:r>
      <w:r>
        <w:rPr>
          <w:rFonts w:ascii="宋体" w:hAnsi="宋体" w:cs="宋体" w:hint="eastAsia"/>
          <w:szCs w:val="21"/>
        </w:rPr>
        <w:t>幢</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w:t>
      </w:r>
    </w:p>
    <w:p w:rsidR="006C6F28" w:rsidRDefault="00E80D87">
      <w:pPr>
        <w:spacing w:line="360" w:lineRule="auto"/>
        <w:rPr>
          <w:rFonts w:ascii="黑体" w:eastAsia="黑体" w:hAnsi="黑体"/>
          <w:szCs w:val="21"/>
        </w:rPr>
      </w:pPr>
      <w:r>
        <w:rPr>
          <w:rFonts w:ascii="黑体" w:eastAsia="黑体" w:hAnsi="黑体" w:hint="eastAsia"/>
          <w:szCs w:val="21"/>
        </w:rPr>
        <w:t>五、公告期限</w:t>
      </w:r>
    </w:p>
    <w:p w:rsidR="006C6F28" w:rsidRDefault="00E80D87">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5</w:t>
      </w:r>
      <w:r>
        <w:rPr>
          <w:rFonts w:ascii="宋体" w:hAnsi="宋体" w:cs="宋体" w:hint="eastAsia"/>
          <w:kern w:val="0"/>
          <w:szCs w:val="21"/>
        </w:rPr>
        <w:t>个工作日。</w:t>
      </w:r>
    </w:p>
    <w:p w:rsidR="006C6F28" w:rsidRDefault="00E80D87">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6C6F28" w:rsidRDefault="00E80D87">
      <w:pPr>
        <w:spacing w:line="360" w:lineRule="auto"/>
        <w:ind w:firstLineChars="200" w:firstLine="420"/>
        <w:rPr>
          <w:rFonts w:ascii="宋体" w:hAnsi="宋体" w:cs="宋体"/>
          <w:szCs w:val="21"/>
        </w:rPr>
      </w:pPr>
      <w:bookmarkStart w:id="0" w:name="_GoBack"/>
      <w:r>
        <w:rPr>
          <w:rFonts w:ascii="宋体" w:hAnsi="宋体" w:cs="宋体" w:hint="eastAsia"/>
          <w:szCs w:val="21"/>
        </w:rPr>
        <w:t>1.</w:t>
      </w:r>
      <w:r>
        <w:rPr>
          <w:rFonts w:ascii="宋体" w:hAnsi="宋体" w:cs="宋体" w:hint="eastAsia"/>
          <w:szCs w:val="21"/>
        </w:rPr>
        <w:t>本项目一招三年，预算</w:t>
      </w:r>
      <w:r>
        <w:rPr>
          <w:rFonts w:ascii="宋体" w:hAnsi="宋体" w:cs="宋体" w:hint="eastAsia"/>
          <w:szCs w:val="21"/>
        </w:rPr>
        <w:t>为</w:t>
      </w:r>
      <w:r>
        <w:rPr>
          <w:rFonts w:ascii="宋体" w:hAnsi="宋体" w:cs="宋体" w:hint="eastAsia"/>
          <w:szCs w:val="21"/>
        </w:rPr>
        <w:t>1080</w:t>
      </w:r>
      <w:r>
        <w:rPr>
          <w:rFonts w:ascii="宋体" w:hAnsi="宋体" w:cs="宋体" w:hint="eastAsia"/>
          <w:szCs w:val="21"/>
        </w:rPr>
        <w:t>万</w:t>
      </w:r>
      <w:r>
        <w:rPr>
          <w:rFonts w:ascii="宋体" w:hAnsi="宋体" w:cs="宋体" w:hint="eastAsia"/>
          <w:szCs w:val="21"/>
        </w:rPr>
        <w:t>元，每年预算为</w:t>
      </w:r>
      <w:r>
        <w:rPr>
          <w:rFonts w:ascii="宋体" w:hAnsi="宋体" w:cs="宋体" w:hint="eastAsia"/>
          <w:szCs w:val="21"/>
        </w:rPr>
        <w:t>360</w:t>
      </w:r>
      <w:r>
        <w:rPr>
          <w:rFonts w:ascii="宋体" w:hAnsi="宋体" w:cs="宋体" w:hint="eastAsia"/>
          <w:szCs w:val="21"/>
        </w:rPr>
        <w:t>万元。</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本次招标公告在</w:t>
      </w:r>
      <w:hyperlink r:id="rId5" w:history="1">
        <w:r>
          <w:rPr>
            <w:rFonts w:ascii="宋体" w:hAnsi="宋体" w:cs="宋体" w:hint="eastAsia"/>
            <w:szCs w:val="21"/>
          </w:rPr>
          <w:t>中国政府采购网</w:t>
        </w:r>
        <w:r>
          <w:rPr>
            <w:rFonts w:ascii="宋体" w:hAnsi="宋体" w:cs="宋体" w:hint="eastAsia"/>
            <w:szCs w:val="21"/>
          </w:rPr>
          <w:t xml:space="preserve"> (ccgp.gov.cn)</w:t>
        </w:r>
      </w:hyperlink>
      <w:r>
        <w:rPr>
          <w:rFonts w:ascii="宋体" w:hAnsi="宋体" w:cs="宋体" w:hint="eastAsia"/>
          <w:szCs w:val="21"/>
        </w:rPr>
        <w:t>、湖北阳博招标代理有限公司官网</w:t>
      </w:r>
      <w:r>
        <w:rPr>
          <w:rFonts w:ascii="宋体" w:hAnsi="宋体" w:cs="宋体" w:hint="eastAsia"/>
          <w:szCs w:val="21"/>
        </w:rPr>
        <w:t>http://www.hbybzb.com/</w:t>
      </w:r>
      <w:r>
        <w:rPr>
          <w:rFonts w:ascii="宋体" w:hAnsi="宋体" w:cs="宋体" w:hint="eastAsia"/>
          <w:szCs w:val="21"/>
        </w:rPr>
        <w:t>上发布。</w:t>
      </w:r>
    </w:p>
    <w:bookmarkEnd w:id="0"/>
    <w:p w:rsidR="006C6F28" w:rsidRDefault="00E80D87">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6C6F28" w:rsidRDefault="00E80D87">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称：国家税务总局汉川市税务局</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址：孝感市汉川市人民大道</w:t>
      </w:r>
      <w:r>
        <w:rPr>
          <w:rFonts w:ascii="宋体" w:hAnsi="宋体" w:cs="宋体" w:hint="eastAsia"/>
          <w:szCs w:val="21"/>
        </w:rPr>
        <w:t>215</w:t>
      </w:r>
      <w:r>
        <w:rPr>
          <w:rFonts w:ascii="宋体" w:hAnsi="宋体" w:cs="宋体" w:hint="eastAsia"/>
          <w:szCs w:val="21"/>
        </w:rPr>
        <w:t>号</w:t>
      </w:r>
    </w:p>
    <w:p w:rsidR="006C6F28" w:rsidRDefault="00E80D87">
      <w:pPr>
        <w:spacing w:line="360" w:lineRule="auto"/>
        <w:ind w:firstLineChars="200" w:firstLine="420"/>
        <w:rPr>
          <w:rFonts w:ascii="宋体" w:hAnsi="宋体" w:cs="宋体"/>
          <w:color w:val="0000FF"/>
          <w:szCs w:val="21"/>
        </w:rPr>
      </w:pPr>
      <w:r>
        <w:rPr>
          <w:rFonts w:ascii="宋体" w:hAnsi="宋体" w:cs="宋体" w:hint="eastAsia"/>
          <w:szCs w:val="21"/>
        </w:rPr>
        <w:t>联系方式：</w:t>
      </w:r>
      <w:r>
        <w:rPr>
          <w:rFonts w:ascii="宋体" w:hAnsi="宋体" w:cs="宋体" w:hint="eastAsia"/>
          <w:szCs w:val="21"/>
        </w:rPr>
        <w:t>0712-8384968</w:t>
      </w:r>
    </w:p>
    <w:p w:rsidR="006C6F28" w:rsidRDefault="00E80D87">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采购代理机构信息</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称：湖北阳博招标代理有限公司</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地　　址：孝感市天仙路航天首府</w:t>
      </w:r>
      <w:r>
        <w:rPr>
          <w:rFonts w:ascii="宋体" w:hAnsi="宋体" w:cs="宋体" w:hint="eastAsia"/>
          <w:szCs w:val="21"/>
        </w:rPr>
        <w:t>7</w:t>
      </w:r>
      <w:r>
        <w:rPr>
          <w:rFonts w:ascii="宋体" w:hAnsi="宋体" w:cs="宋体" w:hint="eastAsia"/>
          <w:szCs w:val="21"/>
        </w:rPr>
        <w:t>栋</w:t>
      </w:r>
      <w:r>
        <w:rPr>
          <w:rFonts w:ascii="宋体" w:hAnsi="宋体" w:cs="宋体" w:hint="eastAsia"/>
          <w:szCs w:val="21"/>
        </w:rPr>
        <w:t>1</w:t>
      </w:r>
      <w:r>
        <w:rPr>
          <w:rFonts w:ascii="宋体" w:hAnsi="宋体" w:cs="宋体" w:hint="eastAsia"/>
          <w:szCs w:val="21"/>
        </w:rPr>
        <w:t>层</w:t>
      </w:r>
      <w:r>
        <w:rPr>
          <w:rFonts w:ascii="宋体" w:hAnsi="宋体" w:cs="宋体" w:hint="eastAsia"/>
          <w:szCs w:val="21"/>
        </w:rPr>
        <w:t>8</w:t>
      </w:r>
      <w:r>
        <w:rPr>
          <w:rFonts w:ascii="宋体" w:hAnsi="宋体" w:cs="宋体" w:hint="eastAsia"/>
          <w:szCs w:val="21"/>
        </w:rPr>
        <w:t>号铺</w:t>
      </w:r>
    </w:p>
    <w:p w:rsidR="006C6F28" w:rsidRDefault="00E80D87">
      <w:pPr>
        <w:spacing w:line="360" w:lineRule="auto"/>
        <w:ind w:firstLineChars="200" w:firstLine="420"/>
        <w:rPr>
          <w:rFonts w:ascii="宋体" w:hAnsi="宋体" w:cs="宋体"/>
          <w:szCs w:val="21"/>
          <w:u w:val="single"/>
        </w:rPr>
      </w:pPr>
      <w:r>
        <w:rPr>
          <w:rFonts w:ascii="宋体" w:hAnsi="宋体" w:cs="宋体" w:hint="eastAsia"/>
          <w:szCs w:val="21"/>
        </w:rPr>
        <w:t>联系方式：</w:t>
      </w:r>
      <w:r>
        <w:rPr>
          <w:rFonts w:ascii="宋体" w:hAnsi="宋体" w:cs="宋体" w:hint="eastAsia"/>
          <w:szCs w:val="21"/>
        </w:rPr>
        <w:t>0712-2515789</w:t>
      </w:r>
    </w:p>
    <w:p w:rsidR="006C6F28" w:rsidRDefault="00E80D87">
      <w:pPr>
        <w:spacing w:line="360" w:lineRule="auto"/>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项目联系方式</w:t>
      </w:r>
    </w:p>
    <w:p w:rsidR="006C6F28" w:rsidRDefault="00E80D87">
      <w:pPr>
        <w:spacing w:line="360" w:lineRule="auto"/>
        <w:ind w:firstLineChars="200" w:firstLine="420"/>
        <w:rPr>
          <w:rFonts w:ascii="宋体" w:hAnsi="宋体" w:cs="宋体"/>
          <w:szCs w:val="21"/>
        </w:rPr>
      </w:pPr>
      <w:r>
        <w:rPr>
          <w:rFonts w:ascii="宋体" w:hAnsi="宋体" w:cs="宋体" w:hint="eastAsia"/>
          <w:szCs w:val="21"/>
        </w:rPr>
        <w:t>项目联系人：胡能胜</w:t>
      </w:r>
      <w:r>
        <w:rPr>
          <w:rFonts w:ascii="宋体" w:hAnsi="宋体" w:cs="宋体" w:hint="eastAsia"/>
          <w:szCs w:val="21"/>
        </w:rPr>
        <w:t xml:space="preserve"> </w:t>
      </w:r>
    </w:p>
    <w:p w:rsidR="006C6F28" w:rsidRDefault="00E80D87">
      <w:pPr>
        <w:spacing w:line="360" w:lineRule="auto"/>
        <w:ind w:firstLineChars="200" w:firstLine="420"/>
        <w:rPr>
          <w:rFonts w:ascii="宋体" w:hAnsi="宋体" w:cs="宋体"/>
          <w:szCs w:val="21"/>
          <w:u w:val="single"/>
        </w:rPr>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0712-2515789</w:t>
      </w:r>
    </w:p>
    <w:p w:rsidR="006C6F28" w:rsidRDefault="006C6F28"/>
    <w:sectPr w:rsidR="006C6F28" w:rsidSect="006C6F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NkZmZmZDUyZjZmMWU1ZGRmYjg5ZGU2ODM3NjQ3YzkifQ=="/>
  </w:docVars>
  <w:rsids>
    <w:rsidRoot w:val="006C6F28"/>
    <w:rsid w:val="006C6F28"/>
    <w:rsid w:val="00E80D87"/>
    <w:rsid w:val="2FC931C3"/>
    <w:rsid w:val="3AAA2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F2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gp.gov.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2024-12-09T09:36:00Z</dcterms:created>
  <dcterms:modified xsi:type="dcterms:W3CDTF">2024-12-10T01:40:00Z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BCDF3A98FA03445C84F57A56C62F0020_12</vt:lpwstr>
  </property>
</Properties>
</file>